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00FD8" w14:textId="0267305C" w:rsidR="00330AEC" w:rsidRDefault="00330AEC" w:rsidP="00330AEC">
      <w:pPr>
        <w:adjustRightInd w:val="0"/>
        <w:snapToGrid w:val="0"/>
        <w:spacing w:line="480" w:lineRule="exact"/>
        <w:jc w:val="center"/>
        <w:rPr>
          <w:rFonts w:ascii="宋体" w:hAnsi="宋体" w:hint="eastAsia"/>
          <w:b/>
          <w:bCs/>
          <w:sz w:val="34"/>
        </w:rPr>
      </w:pPr>
      <w:r>
        <w:rPr>
          <w:rFonts w:ascii="宋体" w:hAnsi="宋体" w:hint="eastAsia"/>
          <w:b/>
          <w:bCs/>
          <w:sz w:val="34"/>
        </w:rPr>
        <w:t>湖北大学</w:t>
      </w:r>
      <w:r>
        <w:rPr>
          <w:rFonts w:ascii="宋体" w:hAnsi="宋体" w:hint="eastAsia"/>
          <w:b/>
          <w:bCs/>
          <w:sz w:val="34"/>
        </w:rPr>
        <w:t>生命科学</w:t>
      </w:r>
      <w:r>
        <w:rPr>
          <w:rFonts w:ascii="宋体" w:hAnsi="宋体" w:hint="eastAsia"/>
          <w:b/>
          <w:bCs/>
          <w:sz w:val="34"/>
        </w:rPr>
        <w:t>学院本科生综合测评办法（试行）</w:t>
      </w:r>
    </w:p>
    <w:p w14:paraId="45FC8851" w14:textId="77777777" w:rsidR="00330AEC" w:rsidRDefault="00330AEC" w:rsidP="00330AEC">
      <w:pPr>
        <w:jc w:val="center"/>
        <w:rPr>
          <w:rFonts w:hint="eastAsia"/>
          <w:b/>
          <w:sz w:val="25"/>
        </w:rPr>
      </w:pPr>
      <w:r>
        <w:rPr>
          <w:rFonts w:hint="eastAsia"/>
          <w:b/>
          <w:sz w:val="25"/>
        </w:rPr>
        <w:t>总</w:t>
      </w:r>
      <w:r>
        <w:rPr>
          <w:rFonts w:hint="eastAsia"/>
          <w:b/>
          <w:sz w:val="25"/>
        </w:rPr>
        <w:t xml:space="preserve">  </w:t>
      </w:r>
      <w:r>
        <w:rPr>
          <w:rFonts w:hint="eastAsia"/>
          <w:b/>
          <w:sz w:val="25"/>
        </w:rPr>
        <w:t>则</w:t>
      </w:r>
    </w:p>
    <w:p w14:paraId="040663C5" w14:textId="45AD8E14" w:rsidR="00330AEC" w:rsidRDefault="00330AEC" w:rsidP="00330AEC">
      <w:pPr>
        <w:adjustRightInd w:val="0"/>
        <w:snapToGrid w:val="0"/>
        <w:ind w:firstLineChars="200" w:firstLine="422"/>
        <w:rPr>
          <w:rFonts w:ascii="宋体" w:hAnsi="宋体" w:hint="eastAsia"/>
        </w:rPr>
      </w:pPr>
      <w:r>
        <w:rPr>
          <w:rFonts w:hint="eastAsia"/>
          <w:b/>
        </w:rPr>
        <w:t>第一条</w:t>
      </w:r>
      <w:r>
        <w:rPr>
          <w:rFonts w:hint="eastAsia"/>
          <w:b/>
        </w:rPr>
        <w:t xml:space="preserve">  </w:t>
      </w:r>
      <w:r>
        <w:rPr>
          <w:rFonts w:ascii="宋体" w:hAnsi="宋体"/>
        </w:rPr>
        <w:t>为</w:t>
      </w:r>
      <w:r>
        <w:rPr>
          <w:rFonts w:ascii="宋体" w:hAnsi="宋体" w:hint="eastAsia"/>
        </w:rPr>
        <w:t>认真</w:t>
      </w:r>
      <w:r>
        <w:rPr>
          <w:rFonts w:ascii="宋体" w:hAnsi="宋体"/>
        </w:rPr>
        <w:t>贯彻执行党的教育方针，</w:t>
      </w:r>
      <w:r>
        <w:rPr>
          <w:rFonts w:ascii="宋体" w:hAnsi="宋体" w:hint="eastAsia"/>
        </w:rPr>
        <w:t>全面提高学生综合素质，根据</w:t>
      </w:r>
      <w:r>
        <w:rPr>
          <w:rFonts w:ascii="宋体" w:hAnsi="宋体"/>
        </w:rPr>
        <w:t>《湖北大学学生综合测评办法》</w:t>
      </w:r>
      <w:r>
        <w:rPr>
          <w:rFonts w:ascii="宋体" w:hAnsi="宋体" w:hint="eastAsia"/>
        </w:rPr>
        <w:t>，结合</w:t>
      </w:r>
      <w:r>
        <w:rPr>
          <w:rFonts w:ascii="宋体" w:hAnsi="宋体" w:hint="eastAsia"/>
        </w:rPr>
        <w:t>生命科学</w:t>
      </w:r>
      <w:r>
        <w:rPr>
          <w:rFonts w:ascii="宋体" w:hAnsi="宋体" w:hint="eastAsia"/>
        </w:rPr>
        <w:t>学院实际，特制定本办法。</w:t>
      </w:r>
    </w:p>
    <w:p w14:paraId="042E35F7" w14:textId="77777777" w:rsidR="00330AEC" w:rsidRDefault="00330AEC" w:rsidP="00330AEC">
      <w:pPr>
        <w:ind w:firstLineChars="200" w:firstLine="422"/>
        <w:rPr>
          <w:rFonts w:hint="eastAsia"/>
        </w:rPr>
      </w:pPr>
      <w:r>
        <w:rPr>
          <w:rFonts w:hint="eastAsia"/>
          <w:b/>
        </w:rPr>
        <w:t>第二条</w:t>
      </w:r>
      <w:r>
        <w:rPr>
          <w:rFonts w:hint="eastAsia"/>
          <w:b/>
        </w:rPr>
        <w:t xml:space="preserve">  </w:t>
      </w:r>
      <w:r>
        <w:rPr>
          <w:rFonts w:hint="eastAsia"/>
        </w:rPr>
        <w:t>综合测评成绩是评选优秀学生奖学金和专业奖学金的标准，是评选三好学生、优秀学生干部、优秀毕业生和进行组织鉴定及毕业推荐的重要依据。综合</w:t>
      </w:r>
      <w:r>
        <w:rPr>
          <w:rFonts w:ascii="宋体" w:hAnsi="宋体"/>
        </w:rPr>
        <w:t>测评</w:t>
      </w:r>
      <w:r>
        <w:rPr>
          <w:rFonts w:ascii="宋体" w:hAnsi="宋体" w:hint="eastAsia"/>
        </w:rPr>
        <w:t>以学习成绩为主，奖励分为辅（奖励分综合考察学生的思想、科研、文体、社会活动等各个方面）。学生的学习成绩须经教务部门审核认定。</w:t>
      </w:r>
    </w:p>
    <w:p w14:paraId="7BD8FD73" w14:textId="77777777" w:rsidR="00330AEC" w:rsidRDefault="00330AEC" w:rsidP="00330AEC">
      <w:pPr>
        <w:ind w:firstLineChars="200" w:firstLine="422"/>
        <w:rPr>
          <w:rFonts w:ascii="宋体" w:hAnsi="宋体" w:hint="eastAsia"/>
        </w:rPr>
      </w:pPr>
      <w:r>
        <w:rPr>
          <w:rFonts w:hint="eastAsia"/>
          <w:b/>
        </w:rPr>
        <w:t>第三条</w:t>
      </w:r>
      <w:r>
        <w:rPr>
          <w:rFonts w:hint="eastAsia"/>
          <w:b/>
        </w:rPr>
        <w:t xml:space="preserve">  </w:t>
      </w:r>
      <w:r>
        <w:rPr>
          <w:rFonts w:hint="eastAsia"/>
        </w:rPr>
        <w:t>凡属我院</w:t>
      </w:r>
      <w:r>
        <w:rPr>
          <w:rFonts w:ascii="宋体" w:hAnsi="宋体" w:hint="eastAsia"/>
        </w:rPr>
        <w:t>在籍全日制本科生，若</w:t>
      </w:r>
      <w:proofErr w:type="gramStart"/>
      <w:r>
        <w:rPr>
          <w:rFonts w:ascii="宋体" w:hAnsi="宋体" w:hint="eastAsia"/>
        </w:rPr>
        <w:t>一</w:t>
      </w:r>
      <w:proofErr w:type="gramEnd"/>
      <w:r>
        <w:rPr>
          <w:rFonts w:ascii="宋体" w:hAnsi="宋体" w:hint="eastAsia"/>
        </w:rPr>
        <w:t>学年内如无违纪、舞弊、补考、重修及各级处分，体育测评合格，</w:t>
      </w:r>
      <w:r>
        <w:rPr>
          <w:rFonts w:ascii="宋体" w:hAnsi="宋体" w:hint="eastAsia"/>
          <w:b/>
          <w:bCs/>
          <w:i/>
          <w:iCs/>
          <w:color w:val="FF0000"/>
        </w:rPr>
        <w:t>且在</w:t>
      </w:r>
      <w:proofErr w:type="gramStart"/>
      <w:r>
        <w:rPr>
          <w:rFonts w:ascii="宋体" w:hAnsi="宋体" w:hint="eastAsia"/>
          <w:b/>
          <w:bCs/>
          <w:i/>
          <w:iCs/>
          <w:color w:val="FF0000"/>
        </w:rPr>
        <w:t>一</w:t>
      </w:r>
      <w:proofErr w:type="gramEnd"/>
      <w:r>
        <w:rPr>
          <w:rFonts w:ascii="宋体" w:hAnsi="宋体" w:hint="eastAsia"/>
          <w:b/>
          <w:bCs/>
          <w:i/>
          <w:iCs/>
          <w:color w:val="FF0000"/>
        </w:rPr>
        <w:t>学年内参与各类学科竞赛、文体活动和志愿者活动累计达一定次数者</w:t>
      </w:r>
      <w:r>
        <w:rPr>
          <w:rFonts w:ascii="宋体" w:hAnsi="宋体" w:hint="eastAsia"/>
        </w:rPr>
        <w:t>，均有资格参加综合测评。</w:t>
      </w:r>
    </w:p>
    <w:p w14:paraId="4E8011DF" w14:textId="77777777" w:rsidR="00330AEC" w:rsidRDefault="00330AEC" w:rsidP="00330AEC">
      <w:pPr>
        <w:ind w:firstLineChars="200" w:firstLine="422"/>
      </w:pPr>
      <w:r>
        <w:rPr>
          <w:rFonts w:hint="eastAsia"/>
          <w:b/>
          <w:color w:val="000000"/>
        </w:rPr>
        <w:t>第四条</w:t>
      </w:r>
      <w:r>
        <w:rPr>
          <w:rFonts w:hint="eastAsia"/>
          <w:b/>
          <w:color w:val="000000"/>
        </w:rPr>
        <w:t xml:space="preserve">  </w:t>
      </w:r>
      <w:r>
        <w:rPr>
          <w:rFonts w:ascii="宋体" w:hAnsi="宋体" w:hint="eastAsia"/>
        </w:rPr>
        <w:t>综合测评工作程序依次为：学生自评、各年级专业班级测评小组测评和学院测评领导小组审定。各</w:t>
      </w:r>
      <w:r>
        <w:rPr>
          <w:rFonts w:hint="eastAsia"/>
        </w:rPr>
        <w:t>年级专业班级年级测评小组由各班班干部、学生代表组成，</w:t>
      </w:r>
      <w:r>
        <w:rPr>
          <w:rFonts w:hint="eastAsia"/>
          <w:b/>
        </w:rPr>
        <w:t>班主任任组长，直接参与和指导测评工作。</w:t>
      </w:r>
      <w:r>
        <w:rPr>
          <w:rFonts w:ascii="宋体" w:hAnsi="宋体" w:hint="eastAsia"/>
        </w:rPr>
        <w:t>学院测评领导小组由学院党政领导、团委书记、辅导员、班主任、教学秘书和部分任课教师组成，负责审查全院本科生的测评工作。</w:t>
      </w:r>
    </w:p>
    <w:p w14:paraId="223A83D6" w14:textId="77777777" w:rsidR="00330AEC" w:rsidRDefault="00330AEC" w:rsidP="00330AEC">
      <w:pPr>
        <w:jc w:val="center"/>
        <w:rPr>
          <w:rFonts w:hint="eastAsia"/>
          <w:b/>
          <w:sz w:val="25"/>
        </w:rPr>
      </w:pPr>
      <w:r>
        <w:rPr>
          <w:rFonts w:hint="eastAsia"/>
          <w:b/>
          <w:sz w:val="25"/>
        </w:rPr>
        <w:t>细</w:t>
      </w:r>
      <w:r>
        <w:rPr>
          <w:rFonts w:hint="eastAsia"/>
          <w:b/>
          <w:sz w:val="25"/>
        </w:rPr>
        <w:t xml:space="preserve">  </w:t>
      </w:r>
      <w:r>
        <w:rPr>
          <w:rFonts w:hint="eastAsia"/>
          <w:b/>
          <w:sz w:val="25"/>
        </w:rPr>
        <w:t>则</w:t>
      </w:r>
    </w:p>
    <w:p w14:paraId="39E06AD4" w14:textId="77777777" w:rsidR="00330AEC" w:rsidRDefault="00330AEC" w:rsidP="00330AEC">
      <w:pPr>
        <w:adjustRightInd w:val="0"/>
        <w:snapToGrid w:val="0"/>
        <w:spacing w:line="340" w:lineRule="exact"/>
        <w:ind w:firstLineChars="200" w:firstLine="422"/>
        <w:jc w:val="left"/>
        <w:rPr>
          <w:rFonts w:ascii="宋体" w:hAnsi="宋体"/>
          <w:b/>
          <w:sz w:val="24"/>
        </w:rPr>
      </w:pPr>
      <w:r>
        <w:rPr>
          <w:rFonts w:hint="eastAsia"/>
          <w:b/>
        </w:rPr>
        <w:t>第五条</w:t>
      </w:r>
      <w:r>
        <w:rPr>
          <w:rFonts w:hint="eastAsia"/>
        </w:rPr>
        <w:t xml:space="preserve">  </w:t>
      </w:r>
      <w:r>
        <w:rPr>
          <w:rFonts w:hint="eastAsia"/>
        </w:rPr>
        <w:t>以院</w:t>
      </w:r>
      <w:proofErr w:type="gramStart"/>
      <w:r>
        <w:rPr>
          <w:rFonts w:hint="eastAsia"/>
        </w:rPr>
        <w:t>教学办</w:t>
      </w:r>
      <w:proofErr w:type="gramEnd"/>
      <w:r>
        <w:rPr>
          <w:rFonts w:hint="eastAsia"/>
        </w:rPr>
        <w:t>提供的加权平均成绩为基点，在此分基础上进行加分。</w:t>
      </w:r>
      <w:r>
        <w:rPr>
          <w:rFonts w:ascii="宋体" w:hAnsi="宋体" w:hint="eastAsia"/>
        </w:rPr>
        <w:t>加权平均成绩测算参照教务处学生学习成绩计算办法，计算公式如下：</w:t>
      </w:r>
    </w:p>
    <w:p w14:paraId="716F28CB" w14:textId="1966C397" w:rsidR="00330AEC" w:rsidRDefault="00330AEC" w:rsidP="00330AEC">
      <w:pPr>
        <w:adjustRightInd w:val="0"/>
        <w:snapToGrid w:val="0"/>
        <w:spacing w:line="3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 w14:anchorId="7174E91D">
          <v:line id="直线 2" o:spid="_x0000_s1027" style="position:absolute;left:0;text-align:left;z-index:251660288;mso-wrap-style:square" from="108pt,15pt" to="252pt,15pt">
            <v:textbox>
              <w:txbxContent>
                <w:p w14:paraId="3DF75D2F" w14:textId="77777777" w:rsidR="00330AEC" w:rsidRDefault="00330AEC" w:rsidP="00330AEC"/>
              </w:txbxContent>
            </v:textbox>
          </v:line>
        </w:pict>
      </w: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1FF499" wp14:editId="136592ED">
                <wp:simplePos x="0" y="0"/>
                <wp:positionH relativeFrom="column">
                  <wp:posOffset>1371600</wp:posOffset>
                </wp:positionH>
                <wp:positionV relativeFrom="paragraph">
                  <wp:posOffset>-7620</wp:posOffset>
                </wp:positionV>
                <wp:extent cx="2057400" cy="495300"/>
                <wp:effectExtent l="9525" t="8255" r="9525" b="1079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B80973" w14:textId="77777777" w:rsidR="00330AEC" w:rsidRDefault="00330AEC" w:rsidP="00330AEC"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Σ</w:t>
                            </w:r>
                            <w:r>
                              <w:t>(</w:t>
                            </w:r>
                            <w:r>
                              <w:t>每门课的考分</w:t>
                            </w:r>
                            <w:r>
                              <w:t>×</w:t>
                            </w:r>
                            <w:r>
                              <w:t>学分数</w:t>
                            </w:r>
                            <w:r>
                              <w:t>)</w:t>
                            </w:r>
                          </w:p>
                          <w:p w14:paraId="7F4F2E2E" w14:textId="77777777" w:rsidR="00330AEC" w:rsidRDefault="00330AEC" w:rsidP="00330AEC">
                            <w:pPr>
                              <w:ind w:firstLineChars="400" w:firstLine="840"/>
                            </w:pPr>
                            <w:r>
                              <w:rPr>
                                <w:rFonts w:hint="eastAsia"/>
                              </w:rPr>
                              <w:t>Σ学分数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1FF499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108pt;margin-top:-.6pt;width:162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" strokecolor="white">
                <v:textbox>
                  <w:txbxContent>
                    <w:p w14:paraId="10B80973" w14:textId="77777777" w:rsidR="00330AEC" w:rsidRDefault="00330AEC" w:rsidP="00330AEC"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Σ</w:t>
                      </w:r>
                      <w:r>
                        <w:t>(</w:t>
                      </w:r>
                      <w:r>
                        <w:t>每门课的考分</w:t>
                      </w:r>
                      <w:r>
                        <w:t>×</w:t>
                      </w:r>
                      <w:r>
                        <w:t>学分数</w:t>
                      </w:r>
                      <w:r>
                        <w:t>)</w:t>
                      </w:r>
                    </w:p>
                    <w:p w14:paraId="7F4F2E2E" w14:textId="77777777" w:rsidR="00330AEC" w:rsidRDefault="00330AEC" w:rsidP="00330AEC">
                      <w:pPr>
                        <w:ind w:firstLineChars="400" w:firstLine="840"/>
                      </w:pPr>
                      <w:r>
                        <w:rPr>
                          <w:rFonts w:hint="eastAsia"/>
                        </w:rPr>
                        <w:t>Σ学分数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hint="eastAsia"/>
        </w:rPr>
        <w:t>智育综合分＝</w:t>
      </w:r>
    </w:p>
    <w:p w14:paraId="507CF585" w14:textId="77777777" w:rsidR="00330AEC" w:rsidRDefault="00330AEC" w:rsidP="00330AEC">
      <w:pPr>
        <w:adjustRightInd w:val="0"/>
        <w:snapToGrid w:val="0"/>
        <w:spacing w:line="340" w:lineRule="exact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</w:rPr>
        <w:t xml:space="preserve">　　　　　　　　</w:t>
      </w:r>
      <w:r>
        <w:rPr>
          <w:rFonts w:ascii="宋体" w:hAnsi="宋体"/>
        </w:rPr>
        <w:t xml:space="preserve"> </w:t>
      </w:r>
    </w:p>
    <w:p w14:paraId="64E3E03B" w14:textId="77777777" w:rsidR="00330AEC" w:rsidRDefault="00330AEC" w:rsidP="00330AEC">
      <w:pPr>
        <w:adjustRightInd w:val="0"/>
        <w:snapToGrid w:val="0"/>
        <w:spacing w:line="340" w:lineRule="exact"/>
        <w:ind w:firstLineChars="200"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</w:rPr>
        <w:t>考查课换算成百分制为：优/90，良/80分，中等/70，及格/60，不及格/40分。</w:t>
      </w:r>
    </w:p>
    <w:p w14:paraId="151E2D60" w14:textId="77777777" w:rsidR="00330AEC" w:rsidRDefault="00330AEC" w:rsidP="00330AEC">
      <w:pPr>
        <w:tabs>
          <w:tab w:val="center" w:pos="4153"/>
        </w:tabs>
        <w:ind w:firstLineChars="200" w:firstLine="422"/>
      </w:pPr>
      <w:r>
        <w:rPr>
          <w:b/>
        </w:rPr>
        <w:t>第六条</w:t>
      </w:r>
      <w:r>
        <w:rPr>
          <w:b/>
        </w:rPr>
        <w:t>  </w:t>
      </w:r>
      <w:r>
        <w:t> </w:t>
      </w:r>
      <w:r>
        <w:rPr>
          <w:rFonts w:hint="eastAsia"/>
        </w:rPr>
        <w:t>符合下列条件者予以奖励分</w:t>
      </w:r>
      <w:r>
        <w:rPr>
          <w:rFonts w:hint="eastAsia"/>
        </w:rPr>
        <w:tab/>
      </w:r>
    </w:p>
    <w:p w14:paraId="41BF6B9B" w14:textId="77777777" w:rsidR="00330AEC" w:rsidRDefault="00330AEC" w:rsidP="00330AEC">
      <w:pPr>
        <w:ind w:firstLineChars="200" w:firstLine="422"/>
        <w:rPr>
          <w:rFonts w:hint="eastAsia"/>
          <w:b/>
        </w:rPr>
      </w:pPr>
      <w:r>
        <w:rPr>
          <w:rFonts w:hint="eastAsia"/>
          <w:b/>
        </w:rPr>
        <w:t>一、德育综合方面</w:t>
      </w:r>
    </w:p>
    <w:p w14:paraId="678FE7D5" w14:textId="77777777" w:rsidR="00330AEC" w:rsidRDefault="00330AEC" w:rsidP="00330AEC">
      <w:pPr>
        <w:ind w:firstLineChars="200" w:firstLine="420"/>
        <w:rPr>
          <w:rFonts w:hint="eastAsia"/>
          <w:b/>
        </w:rPr>
      </w:pPr>
      <w:r>
        <w:rPr>
          <w:rFonts w:hint="eastAsia"/>
        </w:rPr>
        <w:t>1</w:t>
      </w:r>
      <w:r>
        <w:rPr>
          <w:rFonts w:hint="eastAsia"/>
        </w:rPr>
        <w:t>、在助人为乐、见义勇为等方面表现突出，受国家级表彰者加</w:t>
      </w:r>
      <w:r>
        <w:rPr>
          <w:rFonts w:hint="eastAsia"/>
        </w:rPr>
        <w:t>3</w:t>
      </w:r>
      <w:r>
        <w:rPr>
          <w:rFonts w:hint="eastAsia"/>
        </w:rPr>
        <w:t>分，受省部级表彰者加</w:t>
      </w:r>
      <w:r>
        <w:t>2</w:t>
      </w:r>
      <w:r>
        <w:rPr>
          <w:rFonts w:hint="eastAsia"/>
        </w:rPr>
        <w:t>分；受校级表彰者加</w:t>
      </w:r>
      <w:r>
        <w:t>1</w:t>
      </w:r>
      <w:r>
        <w:rPr>
          <w:rFonts w:hint="eastAsia"/>
        </w:rPr>
        <w:t>分；受院级表彰者加</w:t>
      </w:r>
      <w:r>
        <w:rPr>
          <w:rFonts w:hint="eastAsia"/>
          <w:i/>
          <w:iCs/>
          <w:color w:val="FF0000"/>
        </w:rPr>
        <w:t>0.6</w:t>
      </w:r>
      <w:r>
        <w:rPr>
          <w:rFonts w:hint="eastAsia"/>
        </w:rPr>
        <w:t>分。</w:t>
      </w:r>
      <w:r>
        <w:rPr>
          <w:rFonts w:hint="eastAsia"/>
          <w:b/>
        </w:rPr>
        <w:t>若多次获奖，奖励分不累加，</w:t>
      </w:r>
      <w:proofErr w:type="gramStart"/>
      <w:r>
        <w:rPr>
          <w:rFonts w:hint="eastAsia"/>
          <w:b/>
        </w:rPr>
        <w:t>取最高</w:t>
      </w:r>
      <w:proofErr w:type="gramEnd"/>
      <w:r>
        <w:rPr>
          <w:rFonts w:hint="eastAsia"/>
          <w:b/>
        </w:rPr>
        <w:t>分值。</w:t>
      </w:r>
    </w:p>
    <w:p w14:paraId="16BDBE02" w14:textId="77777777" w:rsidR="00330AEC" w:rsidRDefault="00330AEC" w:rsidP="00330AEC">
      <w:pPr>
        <w:ind w:firstLineChars="200" w:firstLine="42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、所在寝室被评为“文明寝室”、“卫生寝室”等荣誉称号，依等次寝室全体成员分别加分，省部级加</w:t>
      </w:r>
      <w:r>
        <w:t>1</w:t>
      </w:r>
      <w:r>
        <w:rPr>
          <w:rFonts w:hint="eastAsia"/>
        </w:rPr>
        <w:t>.5</w:t>
      </w:r>
      <w:r>
        <w:rPr>
          <w:rFonts w:hint="eastAsia"/>
        </w:rPr>
        <w:t>分；校级加</w:t>
      </w:r>
      <w:r>
        <w:t>0.</w:t>
      </w:r>
      <w:r>
        <w:rPr>
          <w:rFonts w:hint="eastAsia"/>
        </w:rPr>
        <w:t>6</w:t>
      </w:r>
      <w:r>
        <w:rPr>
          <w:rFonts w:hint="eastAsia"/>
        </w:rPr>
        <w:t>分；院级加</w:t>
      </w:r>
      <w:r>
        <w:t>0.</w:t>
      </w:r>
      <w:r>
        <w:rPr>
          <w:rFonts w:hint="eastAsia"/>
        </w:rPr>
        <w:t>4</w:t>
      </w:r>
      <w:r>
        <w:rPr>
          <w:rFonts w:hint="eastAsia"/>
        </w:rPr>
        <w:t>分。</w:t>
      </w:r>
      <w:r>
        <w:rPr>
          <w:rFonts w:hint="eastAsia"/>
          <w:b/>
        </w:rPr>
        <w:t>若多次获奖，奖励分不累加，</w:t>
      </w:r>
      <w:proofErr w:type="gramStart"/>
      <w:r>
        <w:rPr>
          <w:rFonts w:hint="eastAsia"/>
          <w:b/>
        </w:rPr>
        <w:t>取最高</w:t>
      </w:r>
      <w:proofErr w:type="gramEnd"/>
      <w:r>
        <w:rPr>
          <w:rFonts w:hint="eastAsia"/>
          <w:b/>
        </w:rPr>
        <w:t>分值。</w:t>
      </w:r>
    </w:p>
    <w:p w14:paraId="082F0E39" w14:textId="77777777" w:rsidR="00330AEC" w:rsidRDefault="00330AEC" w:rsidP="00330AEC">
      <w:pPr>
        <w:ind w:firstLineChars="200" w:firstLine="42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、因学习、工作突出获得各类荣誉称号者，依等次国家级加</w:t>
      </w:r>
      <w:r>
        <w:rPr>
          <w:rFonts w:hint="eastAsia"/>
        </w:rPr>
        <w:t>3</w:t>
      </w:r>
      <w:r>
        <w:rPr>
          <w:rFonts w:hint="eastAsia"/>
        </w:rPr>
        <w:t>分，省部级加</w:t>
      </w:r>
      <w:r>
        <w:rPr>
          <w:rFonts w:hint="eastAsia"/>
        </w:rPr>
        <w:t>2</w:t>
      </w:r>
      <w:r>
        <w:rPr>
          <w:rFonts w:hint="eastAsia"/>
        </w:rPr>
        <w:t>分；校级加</w:t>
      </w:r>
      <w:r>
        <w:rPr>
          <w:rFonts w:hint="eastAsia"/>
        </w:rPr>
        <w:t>1</w:t>
      </w:r>
      <w:r>
        <w:rPr>
          <w:rFonts w:hint="eastAsia"/>
        </w:rPr>
        <w:t>分；</w:t>
      </w:r>
      <w:proofErr w:type="gramStart"/>
      <w:r>
        <w:rPr>
          <w:rFonts w:hint="eastAsia"/>
        </w:rPr>
        <w:t>学院级加</w:t>
      </w:r>
      <w:proofErr w:type="gramEnd"/>
      <w:r>
        <w:rPr>
          <w:rFonts w:hint="eastAsia"/>
          <w:i/>
          <w:iCs/>
          <w:color w:val="FF0000"/>
        </w:rPr>
        <w:t>0.6</w:t>
      </w:r>
      <w:r>
        <w:rPr>
          <w:rFonts w:hint="eastAsia"/>
        </w:rPr>
        <w:t>分。另，获湖北大学“十佳大学生”、琴园风云学子加</w:t>
      </w:r>
      <w:r>
        <w:rPr>
          <w:rFonts w:hint="eastAsia"/>
        </w:rPr>
        <w:t>2</w:t>
      </w:r>
      <w:r>
        <w:rPr>
          <w:rFonts w:hint="eastAsia"/>
        </w:rPr>
        <w:t>分，获提名奖加</w:t>
      </w:r>
      <w:r>
        <w:rPr>
          <w:rFonts w:hint="eastAsia"/>
        </w:rPr>
        <w:t>1</w:t>
      </w:r>
      <w:r>
        <w:rPr>
          <w:rFonts w:hint="eastAsia"/>
        </w:rPr>
        <w:t>分。</w:t>
      </w:r>
      <w:r>
        <w:rPr>
          <w:rFonts w:hint="eastAsia"/>
          <w:b/>
          <w:bCs/>
        </w:rPr>
        <w:t>若多次获同一类别奖项，奖励分不累加，</w:t>
      </w:r>
      <w:proofErr w:type="gramStart"/>
      <w:r>
        <w:rPr>
          <w:rFonts w:hint="eastAsia"/>
          <w:b/>
          <w:bCs/>
        </w:rPr>
        <w:t>取最高</w:t>
      </w:r>
      <w:proofErr w:type="gramEnd"/>
      <w:r>
        <w:rPr>
          <w:rFonts w:hint="eastAsia"/>
          <w:b/>
          <w:bCs/>
        </w:rPr>
        <w:t>分值。</w:t>
      </w:r>
    </w:p>
    <w:p w14:paraId="10415CBA" w14:textId="77777777" w:rsidR="00330AEC" w:rsidRDefault="00330AEC" w:rsidP="00330AEC">
      <w:pPr>
        <w:ind w:firstLineChars="200" w:firstLine="422"/>
        <w:rPr>
          <w:rFonts w:hint="eastAsia"/>
        </w:rPr>
      </w:pPr>
      <w:r>
        <w:rPr>
          <w:rFonts w:hint="eastAsia"/>
          <w:b/>
        </w:rPr>
        <w:t>若多次</w:t>
      </w:r>
      <w:proofErr w:type="gramStart"/>
      <w:r>
        <w:rPr>
          <w:rFonts w:hint="eastAsia"/>
          <w:b/>
        </w:rPr>
        <w:t>获不同</w:t>
      </w:r>
      <w:proofErr w:type="gramEnd"/>
      <w:r>
        <w:rPr>
          <w:rFonts w:hint="eastAsia"/>
          <w:b/>
        </w:rPr>
        <w:t>类别奖项，奖励分可累加，最多加</w:t>
      </w:r>
      <w:r>
        <w:rPr>
          <w:rFonts w:hint="eastAsia"/>
          <w:b/>
        </w:rPr>
        <w:t>3</w:t>
      </w:r>
      <w:r>
        <w:rPr>
          <w:rFonts w:hint="eastAsia"/>
          <w:b/>
        </w:rPr>
        <w:t>分。</w:t>
      </w:r>
    </w:p>
    <w:p w14:paraId="368F1201" w14:textId="77777777" w:rsidR="00330AEC" w:rsidRDefault="00330AEC" w:rsidP="00330AEC">
      <w:pPr>
        <w:ind w:firstLineChars="200" w:firstLine="422"/>
        <w:rPr>
          <w:rFonts w:hint="eastAsia"/>
          <w:b/>
        </w:rPr>
      </w:pPr>
      <w:r>
        <w:rPr>
          <w:rFonts w:hint="eastAsia"/>
          <w:b/>
        </w:rPr>
        <w:t>二、学习活动方面</w:t>
      </w:r>
    </w:p>
    <w:p w14:paraId="29B28050" w14:textId="77777777" w:rsidR="00330AEC" w:rsidRDefault="00330AEC" w:rsidP="00330AEC">
      <w:pPr>
        <w:ind w:firstLineChars="200"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、参加各类学科竞赛，个人项目加分情况如下：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4"/>
        <w:gridCol w:w="1171"/>
        <w:gridCol w:w="1275"/>
        <w:gridCol w:w="1378"/>
        <w:gridCol w:w="1506"/>
        <w:gridCol w:w="1246"/>
      </w:tblGrid>
      <w:tr w:rsidR="00330AEC" w14:paraId="580B07F6" w14:textId="77777777" w:rsidTr="00542911">
        <w:trPr>
          <w:trHeight w:val="626"/>
          <w:jc w:val="center"/>
        </w:trPr>
        <w:tc>
          <w:tcPr>
            <w:tcW w:w="1684" w:type="dxa"/>
            <w:vAlign w:val="center"/>
          </w:tcPr>
          <w:p w14:paraId="3FF14FA2" w14:textId="77777777" w:rsidR="00330AEC" w:rsidRDefault="00330AEC" w:rsidP="00542911">
            <w:pPr>
              <w:snapToGri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级别</w:t>
            </w:r>
          </w:p>
          <w:p w14:paraId="2788DA23" w14:textId="77777777" w:rsidR="00330AEC" w:rsidRDefault="00330AEC" w:rsidP="0054291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等次</w:t>
            </w:r>
          </w:p>
        </w:tc>
        <w:tc>
          <w:tcPr>
            <w:tcW w:w="1171" w:type="dxa"/>
            <w:vAlign w:val="center"/>
          </w:tcPr>
          <w:p w14:paraId="482533DA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特等奖</w:t>
            </w:r>
          </w:p>
          <w:p w14:paraId="56430271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名）</w:t>
            </w:r>
          </w:p>
        </w:tc>
        <w:tc>
          <w:tcPr>
            <w:tcW w:w="1275" w:type="dxa"/>
            <w:vAlign w:val="center"/>
          </w:tcPr>
          <w:p w14:paraId="63C1977E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一等奖</w:t>
            </w:r>
          </w:p>
          <w:p w14:paraId="14DDB2F0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2-5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378" w:type="dxa"/>
            <w:vAlign w:val="center"/>
          </w:tcPr>
          <w:p w14:paraId="182665D3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二等奖</w:t>
            </w:r>
          </w:p>
          <w:p w14:paraId="141D11D1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6-10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506" w:type="dxa"/>
            <w:vAlign w:val="center"/>
          </w:tcPr>
          <w:p w14:paraId="3A414150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三等奖</w:t>
            </w:r>
          </w:p>
          <w:p w14:paraId="7473715A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名</w:t>
            </w:r>
            <w:r>
              <w:rPr>
                <w:rFonts w:hint="eastAsia"/>
                <w:szCs w:val="21"/>
              </w:rPr>
              <w:t>-18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246" w:type="dxa"/>
            <w:vAlign w:val="center"/>
          </w:tcPr>
          <w:p w14:paraId="0BD07AFE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优秀奖</w:t>
            </w:r>
          </w:p>
        </w:tc>
      </w:tr>
      <w:tr w:rsidR="00330AEC" w14:paraId="2B4AEC4F" w14:textId="77777777" w:rsidTr="00542911">
        <w:trPr>
          <w:trHeight w:val="341"/>
          <w:jc w:val="center"/>
        </w:trPr>
        <w:tc>
          <w:tcPr>
            <w:tcW w:w="1684" w:type="dxa"/>
            <w:vAlign w:val="center"/>
          </w:tcPr>
          <w:p w14:paraId="3A3D5038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国家级</w:t>
            </w:r>
          </w:p>
        </w:tc>
        <w:tc>
          <w:tcPr>
            <w:tcW w:w="1171" w:type="dxa"/>
            <w:vAlign w:val="center"/>
          </w:tcPr>
          <w:p w14:paraId="5D3B44BE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75" w:type="dxa"/>
            <w:vAlign w:val="center"/>
          </w:tcPr>
          <w:p w14:paraId="45C9030B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4.5</w:t>
            </w:r>
          </w:p>
        </w:tc>
        <w:tc>
          <w:tcPr>
            <w:tcW w:w="1378" w:type="dxa"/>
            <w:vAlign w:val="center"/>
          </w:tcPr>
          <w:p w14:paraId="4B86848D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506" w:type="dxa"/>
            <w:vAlign w:val="center"/>
          </w:tcPr>
          <w:p w14:paraId="029800F9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3.5</w:t>
            </w:r>
          </w:p>
        </w:tc>
        <w:tc>
          <w:tcPr>
            <w:tcW w:w="1246" w:type="dxa"/>
            <w:vAlign w:val="center"/>
          </w:tcPr>
          <w:p w14:paraId="1C6A0B94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</w:tr>
      <w:tr w:rsidR="00330AEC" w14:paraId="67F30C2D" w14:textId="77777777" w:rsidTr="00542911">
        <w:trPr>
          <w:trHeight w:val="358"/>
          <w:jc w:val="center"/>
        </w:trPr>
        <w:tc>
          <w:tcPr>
            <w:tcW w:w="1684" w:type="dxa"/>
            <w:vAlign w:val="center"/>
          </w:tcPr>
          <w:p w14:paraId="74585E60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省部（赛区）级</w:t>
            </w:r>
          </w:p>
        </w:tc>
        <w:tc>
          <w:tcPr>
            <w:tcW w:w="1171" w:type="dxa"/>
            <w:vAlign w:val="center"/>
          </w:tcPr>
          <w:p w14:paraId="7D29743E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75" w:type="dxa"/>
            <w:vAlign w:val="center"/>
          </w:tcPr>
          <w:p w14:paraId="3A5D79F7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3.5</w:t>
            </w:r>
          </w:p>
        </w:tc>
        <w:tc>
          <w:tcPr>
            <w:tcW w:w="1378" w:type="dxa"/>
            <w:vAlign w:val="center"/>
          </w:tcPr>
          <w:p w14:paraId="2F1CD3EB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506" w:type="dxa"/>
            <w:vAlign w:val="center"/>
          </w:tcPr>
          <w:p w14:paraId="7FFABA61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2.5</w:t>
            </w:r>
          </w:p>
        </w:tc>
        <w:tc>
          <w:tcPr>
            <w:tcW w:w="1246" w:type="dxa"/>
            <w:vAlign w:val="center"/>
          </w:tcPr>
          <w:p w14:paraId="50CD1D8A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330AEC" w14:paraId="03530520" w14:textId="77777777" w:rsidTr="00542911">
        <w:trPr>
          <w:trHeight w:val="358"/>
          <w:jc w:val="center"/>
        </w:trPr>
        <w:tc>
          <w:tcPr>
            <w:tcW w:w="1684" w:type="dxa"/>
            <w:vAlign w:val="center"/>
          </w:tcPr>
          <w:p w14:paraId="7226FA67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校级</w:t>
            </w:r>
          </w:p>
        </w:tc>
        <w:tc>
          <w:tcPr>
            <w:tcW w:w="1171" w:type="dxa"/>
            <w:vAlign w:val="center"/>
          </w:tcPr>
          <w:p w14:paraId="5C613C60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5" w:type="dxa"/>
            <w:vAlign w:val="center"/>
          </w:tcPr>
          <w:p w14:paraId="19560B90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1.5</w:t>
            </w:r>
          </w:p>
        </w:tc>
        <w:tc>
          <w:tcPr>
            <w:tcW w:w="1378" w:type="dxa"/>
            <w:vAlign w:val="center"/>
          </w:tcPr>
          <w:p w14:paraId="1506613E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506" w:type="dxa"/>
            <w:vAlign w:val="center"/>
          </w:tcPr>
          <w:p w14:paraId="30CD3767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  <w:tc>
          <w:tcPr>
            <w:tcW w:w="1246" w:type="dxa"/>
            <w:vAlign w:val="center"/>
          </w:tcPr>
          <w:p w14:paraId="4BD346E1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</w:tr>
      <w:tr w:rsidR="00330AEC" w14:paraId="60081323" w14:textId="77777777" w:rsidTr="00542911">
        <w:trPr>
          <w:trHeight w:val="367"/>
          <w:jc w:val="center"/>
        </w:trPr>
        <w:tc>
          <w:tcPr>
            <w:tcW w:w="1684" w:type="dxa"/>
            <w:vAlign w:val="center"/>
          </w:tcPr>
          <w:p w14:paraId="22F858DF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院级</w:t>
            </w:r>
          </w:p>
        </w:tc>
        <w:tc>
          <w:tcPr>
            <w:tcW w:w="1171" w:type="dxa"/>
            <w:vAlign w:val="center"/>
          </w:tcPr>
          <w:p w14:paraId="2C7617FD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 w14:paraId="49831F80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  <w:tc>
          <w:tcPr>
            <w:tcW w:w="1378" w:type="dxa"/>
            <w:vAlign w:val="center"/>
          </w:tcPr>
          <w:p w14:paraId="465C3C21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1506" w:type="dxa"/>
            <w:vAlign w:val="center"/>
          </w:tcPr>
          <w:p w14:paraId="5B7B9487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1246" w:type="dxa"/>
            <w:vAlign w:val="center"/>
          </w:tcPr>
          <w:p w14:paraId="2EFDF761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</w:tr>
    </w:tbl>
    <w:p w14:paraId="30D309D2" w14:textId="77777777" w:rsidR="00330AEC" w:rsidRDefault="00330AEC" w:rsidP="00330AEC">
      <w:pPr>
        <w:ind w:firstLineChars="200" w:firstLine="420"/>
        <w:rPr>
          <w:rFonts w:hint="eastAsia"/>
        </w:rPr>
      </w:pPr>
      <w:r>
        <w:rPr>
          <w:rFonts w:hint="eastAsia"/>
        </w:rPr>
        <w:t>参加各类学科竞赛，集体项目加分情况如下：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4"/>
        <w:gridCol w:w="1171"/>
        <w:gridCol w:w="1275"/>
        <w:gridCol w:w="1378"/>
        <w:gridCol w:w="1506"/>
        <w:gridCol w:w="1246"/>
      </w:tblGrid>
      <w:tr w:rsidR="00330AEC" w14:paraId="07517121" w14:textId="77777777" w:rsidTr="00542911">
        <w:trPr>
          <w:trHeight w:val="626"/>
          <w:jc w:val="center"/>
        </w:trPr>
        <w:tc>
          <w:tcPr>
            <w:tcW w:w="1684" w:type="dxa"/>
            <w:vAlign w:val="center"/>
          </w:tcPr>
          <w:p w14:paraId="2B2C8A8B" w14:textId="77777777" w:rsidR="00330AEC" w:rsidRDefault="00330AEC" w:rsidP="00542911">
            <w:pPr>
              <w:snapToGri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级别</w:t>
            </w:r>
          </w:p>
          <w:p w14:paraId="66CBB463" w14:textId="77777777" w:rsidR="00330AEC" w:rsidRDefault="00330AEC" w:rsidP="0054291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等次</w:t>
            </w:r>
          </w:p>
        </w:tc>
        <w:tc>
          <w:tcPr>
            <w:tcW w:w="1171" w:type="dxa"/>
            <w:vAlign w:val="center"/>
          </w:tcPr>
          <w:p w14:paraId="2FD41527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特等奖</w:t>
            </w:r>
          </w:p>
          <w:p w14:paraId="763C552D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名）</w:t>
            </w:r>
          </w:p>
        </w:tc>
        <w:tc>
          <w:tcPr>
            <w:tcW w:w="1275" w:type="dxa"/>
            <w:vAlign w:val="center"/>
          </w:tcPr>
          <w:p w14:paraId="039CA1A7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一等奖</w:t>
            </w:r>
          </w:p>
          <w:p w14:paraId="2AF2325A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2-5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378" w:type="dxa"/>
            <w:vAlign w:val="center"/>
          </w:tcPr>
          <w:p w14:paraId="28826064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二等奖</w:t>
            </w:r>
          </w:p>
          <w:p w14:paraId="2CB8B0EC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6-10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506" w:type="dxa"/>
            <w:vAlign w:val="center"/>
          </w:tcPr>
          <w:p w14:paraId="44682A59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三等奖</w:t>
            </w:r>
          </w:p>
          <w:p w14:paraId="6B2D5F49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名</w:t>
            </w:r>
            <w:r>
              <w:rPr>
                <w:rFonts w:hint="eastAsia"/>
                <w:szCs w:val="21"/>
              </w:rPr>
              <w:t>-18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246" w:type="dxa"/>
            <w:vAlign w:val="center"/>
          </w:tcPr>
          <w:p w14:paraId="46AD743F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优秀奖</w:t>
            </w:r>
          </w:p>
        </w:tc>
      </w:tr>
      <w:tr w:rsidR="00330AEC" w14:paraId="0C05B03F" w14:textId="77777777" w:rsidTr="00542911">
        <w:trPr>
          <w:trHeight w:val="341"/>
          <w:jc w:val="center"/>
        </w:trPr>
        <w:tc>
          <w:tcPr>
            <w:tcW w:w="1684" w:type="dxa"/>
            <w:vAlign w:val="center"/>
          </w:tcPr>
          <w:p w14:paraId="5A6DA31A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国家级</w:t>
            </w:r>
          </w:p>
        </w:tc>
        <w:tc>
          <w:tcPr>
            <w:tcW w:w="1171" w:type="dxa"/>
            <w:vAlign w:val="bottom"/>
          </w:tcPr>
          <w:p w14:paraId="3B170B6A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275" w:type="dxa"/>
            <w:vAlign w:val="bottom"/>
          </w:tcPr>
          <w:p w14:paraId="7E1DBBB8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3.6</w:t>
            </w:r>
          </w:p>
        </w:tc>
        <w:tc>
          <w:tcPr>
            <w:tcW w:w="1378" w:type="dxa"/>
            <w:vAlign w:val="bottom"/>
          </w:tcPr>
          <w:p w14:paraId="55B7765B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3.2</w:t>
            </w:r>
          </w:p>
        </w:tc>
        <w:tc>
          <w:tcPr>
            <w:tcW w:w="1506" w:type="dxa"/>
            <w:vAlign w:val="bottom"/>
          </w:tcPr>
          <w:p w14:paraId="7A446C47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2.8</w:t>
            </w:r>
          </w:p>
        </w:tc>
        <w:tc>
          <w:tcPr>
            <w:tcW w:w="1246" w:type="dxa"/>
            <w:vAlign w:val="bottom"/>
          </w:tcPr>
          <w:p w14:paraId="2DFADD39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2.4</w:t>
            </w:r>
          </w:p>
        </w:tc>
      </w:tr>
      <w:tr w:rsidR="00330AEC" w14:paraId="5729EF1F" w14:textId="77777777" w:rsidTr="00542911">
        <w:trPr>
          <w:trHeight w:val="358"/>
          <w:jc w:val="center"/>
        </w:trPr>
        <w:tc>
          <w:tcPr>
            <w:tcW w:w="1684" w:type="dxa"/>
            <w:vAlign w:val="center"/>
          </w:tcPr>
          <w:p w14:paraId="514720E0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省部（赛区）级</w:t>
            </w:r>
          </w:p>
        </w:tc>
        <w:tc>
          <w:tcPr>
            <w:tcW w:w="1171" w:type="dxa"/>
            <w:vAlign w:val="bottom"/>
          </w:tcPr>
          <w:p w14:paraId="30C50FDC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3.2</w:t>
            </w:r>
          </w:p>
        </w:tc>
        <w:tc>
          <w:tcPr>
            <w:tcW w:w="1275" w:type="dxa"/>
            <w:vAlign w:val="bottom"/>
          </w:tcPr>
          <w:p w14:paraId="12FE46A3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2.8</w:t>
            </w:r>
          </w:p>
        </w:tc>
        <w:tc>
          <w:tcPr>
            <w:tcW w:w="1378" w:type="dxa"/>
            <w:vAlign w:val="bottom"/>
          </w:tcPr>
          <w:p w14:paraId="3FE89B47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2.4</w:t>
            </w:r>
          </w:p>
        </w:tc>
        <w:tc>
          <w:tcPr>
            <w:tcW w:w="1506" w:type="dxa"/>
            <w:vAlign w:val="bottom"/>
          </w:tcPr>
          <w:p w14:paraId="5999D83F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246" w:type="dxa"/>
            <w:vAlign w:val="bottom"/>
          </w:tcPr>
          <w:p w14:paraId="7E09C079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1.6</w:t>
            </w:r>
          </w:p>
        </w:tc>
      </w:tr>
      <w:tr w:rsidR="00330AEC" w14:paraId="5983EC34" w14:textId="77777777" w:rsidTr="00542911">
        <w:trPr>
          <w:trHeight w:val="358"/>
          <w:jc w:val="center"/>
        </w:trPr>
        <w:tc>
          <w:tcPr>
            <w:tcW w:w="1684" w:type="dxa"/>
            <w:vAlign w:val="center"/>
          </w:tcPr>
          <w:p w14:paraId="7EC75A31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校级</w:t>
            </w:r>
          </w:p>
        </w:tc>
        <w:tc>
          <w:tcPr>
            <w:tcW w:w="1171" w:type="dxa"/>
            <w:vAlign w:val="bottom"/>
          </w:tcPr>
          <w:p w14:paraId="40DBF326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1.6</w:t>
            </w:r>
          </w:p>
        </w:tc>
        <w:tc>
          <w:tcPr>
            <w:tcW w:w="1275" w:type="dxa"/>
            <w:vAlign w:val="bottom"/>
          </w:tcPr>
          <w:p w14:paraId="510BE1A1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1.2</w:t>
            </w:r>
          </w:p>
        </w:tc>
        <w:tc>
          <w:tcPr>
            <w:tcW w:w="1378" w:type="dxa"/>
            <w:vAlign w:val="bottom"/>
          </w:tcPr>
          <w:p w14:paraId="4FDBBBBF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0.8</w:t>
            </w:r>
          </w:p>
        </w:tc>
        <w:tc>
          <w:tcPr>
            <w:tcW w:w="1506" w:type="dxa"/>
            <w:vAlign w:val="bottom"/>
          </w:tcPr>
          <w:p w14:paraId="3BBE7B8F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0.4</w:t>
            </w:r>
          </w:p>
        </w:tc>
        <w:tc>
          <w:tcPr>
            <w:tcW w:w="1246" w:type="dxa"/>
            <w:vAlign w:val="bottom"/>
          </w:tcPr>
          <w:p w14:paraId="1596E961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0.4</w:t>
            </w:r>
          </w:p>
        </w:tc>
      </w:tr>
      <w:tr w:rsidR="00330AEC" w14:paraId="1B7BBBA8" w14:textId="77777777" w:rsidTr="00542911">
        <w:trPr>
          <w:trHeight w:val="367"/>
          <w:jc w:val="center"/>
        </w:trPr>
        <w:tc>
          <w:tcPr>
            <w:tcW w:w="1684" w:type="dxa"/>
            <w:vAlign w:val="center"/>
          </w:tcPr>
          <w:p w14:paraId="3509690C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院级</w:t>
            </w:r>
          </w:p>
        </w:tc>
        <w:tc>
          <w:tcPr>
            <w:tcW w:w="1171" w:type="dxa"/>
            <w:vAlign w:val="bottom"/>
          </w:tcPr>
          <w:p w14:paraId="450FC940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0.8</w:t>
            </w:r>
          </w:p>
        </w:tc>
        <w:tc>
          <w:tcPr>
            <w:tcW w:w="1275" w:type="dxa"/>
            <w:vAlign w:val="bottom"/>
          </w:tcPr>
          <w:p w14:paraId="09A87891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0.4</w:t>
            </w:r>
          </w:p>
        </w:tc>
        <w:tc>
          <w:tcPr>
            <w:tcW w:w="1378" w:type="dxa"/>
            <w:vAlign w:val="bottom"/>
          </w:tcPr>
          <w:p w14:paraId="1F25FDC3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0.2</w:t>
            </w:r>
          </w:p>
        </w:tc>
        <w:tc>
          <w:tcPr>
            <w:tcW w:w="1506" w:type="dxa"/>
            <w:vAlign w:val="bottom"/>
          </w:tcPr>
          <w:p w14:paraId="0F84E654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0.2</w:t>
            </w:r>
          </w:p>
        </w:tc>
        <w:tc>
          <w:tcPr>
            <w:tcW w:w="1246" w:type="dxa"/>
            <w:vAlign w:val="bottom"/>
          </w:tcPr>
          <w:p w14:paraId="7884D8BD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0.2</w:t>
            </w:r>
          </w:p>
        </w:tc>
      </w:tr>
    </w:tbl>
    <w:p w14:paraId="74DACC35" w14:textId="77777777" w:rsidR="00330AEC" w:rsidRDefault="00330AEC" w:rsidP="00330AEC">
      <w:pPr>
        <w:rPr>
          <w:rFonts w:hint="eastAsia"/>
        </w:rPr>
      </w:pPr>
    </w:p>
    <w:p w14:paraId="08D90598" w14:textId="77777777" w:rsidR="00330AEC" w:rsidRDefault="00330AEC" w:rsidP="00330AEC">
      <w:pPr>
        <w:ind w:firstLineChars="200" w:firstLine="422"/>
        <w:rPr>
          <w:rFonts w:hint="eastAsia"/>
          <w:b/>
        </w:rPr>
      </w:pPr>
      <w:r>
        <w:rPr>
          <w:rFonts w:hint="eastAsia"/>
          <w:b/>
          <w:bCs/>
        </w:rPr>
        <w:t>若同类别比赛多次获奖，奖励分不累加，</w:t>
      </w:r>
      <w:proofErr w:type="gramStart"/>
      <w:r>
        <w:rPr>
          <w:rFonts w:hint="eastAsia"/>
          <w:b/>
          <w:bCs/>
        </w:rPr>
        <w:t>取最高</w:t>
      </w:r>
      <w:proofErr w:type="gramEnd"/>
      <w:r>
        <w:rPr>
          <w:rFonts w:hint="eastAsia"/>
          <w:b/>
          <w:bCs/>
        </w:rPr>
        <w:t>分值；</w:t>
      </w:r>
      <w:proofErr w:type="gramStart"/>
      <w:r>
        <w:rPr>
          <w:rFonts w:hint="eastAsia"/>
          <w:b/>
        </w:rPr>
        <w:t>若不同</w:t>
      </w:r>
      <w:proofErr w:type="gramEnd"/>
      <w:r>
        <w:rPr>
          <w:rFonts w:hint="eastAsia"/>
          <w:b/>
        </w:rPr>
        <w:t>类别多次获奖，奖励分可累加，最多加</w:t>
      </w:r>
      <w:r>
        <w:rPr>
          <w:rFonts w:hint="eastAsia"/>
          <w:b/>
        </w:rPr>
        <w:t>5</w:t>
      </w:r>
      <w:r>
        <w:rPr>
          <w:rFonts w:hint="eastAsia"/>
          <w:b/>
        </w:rPr>
        <w:t>分。</w:t>
      </w:r>
    </w:p>
    <w:p w14:paraId="08B840E9" w14:textId="77777777" w:rsidR="00330AEC" w:rsidRDefault="00330AEC" w:rsidP="00330AEC">
      <w:pPr>
        <w:ind w:firstLineChars="200" w:firstLine="422"/>
        <w:rPr>
          <w:rFonts w:hint="eastAsia"/>
          <w:b/>
        </w:rPr>
      </w:pPr>
    </w:p>
    <w:p w14:paraId="1F9ECFF6" w14:textId="77777777" w:rsidR="00330AEC" w:rsidRDefault="00330AEC" w:rsidP="00330AEC">
      <w:pPr>
        <w:numPr>
          <w:ilvl w:val="0"/>
          <w:numId w:val="1"/>
        </w:numPr>
        <w:ind w:firstLineChars="200" w:firstLine="420"/>
        <w:rPr>
          <w:rFonts w:hint="eastAsia"/>
        </w:rPr>
      </w:pPr>
      <w:r>
        <w:rPr>
          <w:rFonts w:hint="eastAsia"/>
        </w:rPr>
        <w:t>公开发表作品，加分情况如下：</w:t>
      </w:r>
    </w:p>
    <w:tbl>
      <w:tblPr>
        <w:tblpPr w:leftFromText="180" w:rightFromText="180" w:vertAnchor="text" w:horzAnchor="page" w:tblpX="2577" w:tblpY="24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1"/>
        <w:gridCol w:w="1942"/>
        <w:gridCol w:w="2287"/>
      </w:tblGrid>
      <w:tr w:rsidR="00330AEC" w14:paraId="33071E44" w14:textId="77777777" w:rsidTr="00542911">
        <w:trPr>
          <w:trHeight w:val="523"/>
        </w:trPr>
        <w:tc>
          <w:tcPr>
            <w:tcW w:w="2631" w:type="dxa"/>
            <w:vAlign w:val="center"/>
          </w:tcPr>
          <w:p w14:paraId="2A9CD561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刊物</w:t>
            </w:r>
          </w:p>
        </w:tc>
        <w:tc>
          <w:tcPr>
            <w:tcW w:w="1942" w:type="dxa"/>
            <w:vAlign w:val="center"/>
          </w:tcPr>
          <w:p w14:paraId="5DB2A8E0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署名</w:t>
            </w:r>
          </w:p>
        </w:tc>
        <w:tc>
          <w:tcPr>
            <w:tcW w:w="2287" w:type="dxa"/>
            <w:vAlign w:val="center"/>
          </w:tcPr>
          <w:p w14:paraId="2A0593E2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</w:tr>
      <w:tr w:rsidR="00330AEC" w14:paraId="598FF621" w14:textId="77777777" w:rsidTr="00542911">
        <w:trPr>
          <w:trHeight w:val="523"/>
        </w:trPr>
        <w:tc>
          <w:tcPr>
            <w:tcW w:w="2631" w:type="dxa"/>
            <w:vAlign w:val="center"/>
          </w:tcPr>
          <w:p w14:paraId="3320F663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被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SSCI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EI</w:t>
            </w:r>
            <w:r>
              <w:rPr>
                <w:rFonts w:hint="eastAsia"/>
              </w:rPr>
              <w:t>检索</w:t>
            </w:r>
          </w:p>
        </w:tc>
        <w:tc>
          <w:tcPr>
            <w:tcW w:w="1942" w:type="dxa"/>
            <w:vAlign w:val="center"/>
          </w:tcPr>
          <w:p w14:paraId="12990C15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第一作者</w:t>
            </w:r>
          </w:p>
        </w:tc>
        <w:tc>
          <w:tcPr>
            <w:tcW w:w="2287" w:type="dxa"/>
            <w:vAlign w:val="center"/>
          </w:tcPr>
          <w:p w14:paraId="14714C7C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</w:tr>
      <w:tr w:rsidR="00330AEC" w14:paraId="1D2594D1" w14:textId="77777777" w:rsidTr="00542911">
        <w:trPr>
          <w:trHeight w:val="539"/>
        </w:trPr>
        <w:tc>
          <w:tcPr>
            <w:tcW w:w="2631" w:type="dxa"/>
            <w:vAlign w:val="center"/>
          </w:tcPr>
          <w:p w14:paraId="02E23BF7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国际、国内权威期刊</w:t>
            </w:r>
          </w:p>
        </w:tc>
        <w:tc>
          <w:tcPr>
            <w:tcW w:w="1942" w:type="dxa"/>
            <w:vAlign w:val="center"/>
          </w:tcPr>
          <w:p w14:paraId="3C231C64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第一作者</w:t>
            </w:r>
          </w:p>
        </w:tc>
        <w:tc>
          <w:tcPr>
            <w:tcW w:w="2287" w:type="dxa"/>
            <w:vAlign w:val="center"/>
          </w:tcPr>
          <w:p w14:paraId="2A0501DF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4.5</w:t>
            </w:r>
          </w:p>
        </w:tc>
      </w:tr>
      <w:tr w:rsidR="00330AEC" w14:paraId="2719C579" w14:textId="77777777" w:rsidTr="00542911">
        <w:trPr>
          <w:trHeight w:val="539"/>
        </w:trPr>
        <w:tc>
          <w:tcPr>
            <w:tcW w:w="2631" w:type="dxa"/>
            <w:vAlign w:val="center"/>
          </w:tcPr>
          <w:p w14:paraId="45CAD05F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全国中文核心期刊</w:t>
            </w:r>
          </w:p>
        </w:tc>
        <w:tc>
          <w:tcPr>
            <w:tcW w:w="1942" w:type="dxa"/>
            <w:vAlign w:val="center"/>
          </w:tcPr>
          <w:p w14:paraId="10A89A11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第一作者</w:t>
            </w:r>
          </w:p>
        </w:tc>
        <w:tc>
          <w:tcPr>
            <w:tcW w:w="2287" w:type="dxa"/>
            <w:vAlign w:val="center"/>
          </w:tcPr>
          <w:p w14:paraId="2F2B3194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</w:tr>
      <w:tr w:rsidR="00330AEC" w14:paraId="1EEB4DB5" w14:textId="77777777" w:rsidTr="00542911">
        <w:trPr>
          <w:trHeight w:val="539"/>
        </w:trPr>
        <w:tc>
          <w:tcPr>
            <w:tcW w:w="2631" w:type="dxa"/>
            <w:vAlign w:val="center"/>
          </w:tcPr>
          <w:p w14:paraId="22B96A1B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其它公开出版的正式刊物（不含增刊、论文集）</w:t>
            </w:r>
          </w:p>
        </w:tc>
        <w:tc>
          <w:tcPr>
            <w:tcW w:w="1942" w:type="dxa"/>
            <w:vAlign w:val="center"/>
          </w:tcPr>
          <w:p w14:paraId="3E285BA9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第一作者</w:t>
            </w:r>
          </w:p>
        </w:tc>
        <w:tc>
          <w:tcPr>
            <w:tcW w:w="2287" w:type="dxa"/>
            <w:vAlign w:val="center"/>
          </w:tcPr>
          <w:p w14:paraId="2D5131AC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</w:tr>
      <w:tr w:rsidR="00330AEC" w14:paraId="4641EEBE" w14:textId="77777777" w:rsidTr="00542911">
        <w:trPr>
          <w:trHeight w:val="539"/>
        </w:trPr>
        <w:tc>
          <w:tcPr>
            <w:tcW w:w="2631" w:type="dxa"/>
            <w:vAlign w:val="center"/>
          </w:tcPr>
          <w:p w14:paraId="4410D166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全国学术会议论文集</w:t>
            </w:r>
          </w:p>
        </w:tc>
        <w:tc>
          <w:tcPr>
            <w:tcW w:w="1942" w:type="dxa"/>
            <w:vAlign w:val="center"/>
          </w:tcPr>
          <w:p w14:paraId="543E1C2E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第一作者</w:t>
            </w:r>
          </w:p>
        </w:tc>
        <w:tc>
          <w:tcPr>
            <w:tcW w:w="2287" w:type="dxa"/>
            <w:vAlign w:val="center"/>
          </w:tcPr>
          <w:p w14:paraId="6DCC00A7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3.5</w:t>
            </w:r>
          </w:p>
        </w:tc>
      </w:tr>
      <w:tr w:rsidR="00330AEC" w14:paraId="6D5D0F24" w14:textId="77777777" w:rsidTr="00542911">
        <w:trPr>
          <w:trHeight w:val="539"/>
        </w:trPr>
        <w:tc>
          <w:tcPr>
            <w:tcW w:w="2631" w:type="dxa"/>
            <w:vAlign w:val="center"/>
          </w:tcPr>
          <w:p w14:paraId="6A70D466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省级学术会议论文集</w:t>
            </w:r>
          </w:p>
        </w:tc>
        <w:tc>
          <w:tcPr>
            <w:tcW w:w="1942" w:type="dxa"/>
            <w:vAlign w:val="center"/>
          </w:tcPr>
          <w:p w14:paraId="0591440B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第一作者</w:t>
            </w:r>
          </w:p>
        </w:tc>
        <w:tc>
          <w:tcPr>
            <w:tcW w:w="2287" w:type="dxa"/>
            <w:vAlign w:val="center"/>
          </w:tcPr>
          <w:p w14:paraId="30EC1E8F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</w:tr>
      <w:tr w:rsidR="00330AEC" w14:paraId="4B771C7B" w14:textId="77777777" w:rsidTr="00542911">
        <w:trPr>
          <w:trHeight w:val="539"/>
        </w:trPr>
        <w:tc>
          <w:tcPr>
            <w:tcW w:w="2631" w:type="dxa"/>
            <w:vAlign w:val="center"/>
          </w:tcPr>
          <w:p w14:paraId="261AC4F3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其他公开出版刊物</w:t>
            </w:r>
          </w:p>
          <w:p w14:paraId="6C027544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（需团委认定）</w:t>
            </w:r>
          </w:p>
        </w:tc>
        <w:tc>
          <w:tcPr>
            <w:tcW w:w="1942" w:type="dxa"/>
            <w:vAlign w:val="center"/>
          </w:tcPr>
          <w:p w14:paraId="3559AD7C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第一作者</w:t>
            </w:r>
          </w:p>
        </w:tc>
        <w:tc>
          <w:tcPr>
            <w:tcW w:w="2287" w:type="dxa"/>
            <w:vAlign w:val="center"/>
          </w:tcPr>
          <w:p w14:paraId="4C614A95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</w:tr>
    </w:tbl>
    <w:p w14:paraId="338C792B" w14:textId="77777777" w:rsidR="00330AEC" w:rsidRDefault="00330AEC" w:rsidP="00330AEC">
      <w:pPr>
        <w:rPr>
          <w:rFonts w:hint="eastAsia"/>
        </w:rPr>
      </w:pPr>
    </w:p>
    <w:p w14:paraId="2F114256" w14:textId="77777777" w:rsidR="00330AEC" w:rsidRDefault="00330AEC" w:rsidP="00330AEC">
      <w:pPr>
        <w:ind w:firstLineChars="200" w:firstLine="420"/>
        <w:rPr>
          <w:rFonts w:hint="eastAsia"/>
          <w:b/>
        </w:rPr>
      </w:pPr>
      <w:r>
        <w:rPr>
          <w:rFonts w:hint="eastAsia"/>
        </w:rPr>
        <w:t>作品发表以正式出版或发刊为准，其他参加者的奖励分（教师不计排名），以第一作者得分为基点，依次递减</w:t>
      </w:r>
      <w:r>
        <w:rPr>
          <w:rFonts w:hint="eastAsia"/>
        </w:rPr>
        <w:t>0.5</w:t>
      </w:r>
      <w:r>
        <w:rPr>
          <w:rFonts w:hint="eastAsia"/>
        </w:rPr>
        <w:t>分计算。不同刊物上发表相同内容文章</w:t>
      </w:r>
      <w:proofErr w:type="gramStart"/>
      <w:r>
        <w:rPr>
          <w:rFonts w:hint="eastAsia"/>
        </w:rPr>
        <w:t>取最高</w:t>
      </w:r>
      <w:proofErr w:type="gramEnd"/>
      <w:r>
        <w:rPr>
          <w:rFonts w:hint="eastAsia"/>
        </w:rPr>
        <w:t>分，</w:t>
      </w:r>
      <w:r>
        <w:rPr>
          <w:rFonts w:hint="eastAsia"/>
          <w:b/>
        </w:rPr>
        <w:t>若多次发表，奖励分可累加，最多加</w:t>
      </w:r>
      <w:r>
        <w:rPr>
          <w:rFonts w:hint="eastAsia"/>
          <w:b/>
        </w:rPr>
        <w:t>5</w:t>
      </w:r>
      <w:r>
        <w:rPr>
          <w:rFonts w:hint="eastAsia"/>
          <w:b/>
        </w:rPr>
        <w:t>分。</w:t>
      </w:r>
    </w:p>
    <w:p w14:paraId="442A9D4E" w14:textId="77777777" w:rsidR="00330AEC" w:rsidRDefault="00330AEC" w:rsidP="00330AEC">
      <w:pPr>
        <w:ind w:firstLineChars="200" w:firstLine="422"/>
        <w:rPr>
          <w:rFonts w:hint="eastAsia"/>
          <w:b/>
        </w:rPr>
      </w:pPr>
      <w:r>
        <w:rPr>
          <w:rFonts w:hint="eastAsia"/>
          <w:b/>
        </w:rPr>
        <w:t>3</w:t>
      </w:r>
      <w:r>
        <w:rPr>
          <w:rFonts w:hint="eastAsia"/>
          <w:b/>
        </w:rPr>
        <w:t>、科技成果和发明创造方面奖励加分，参照《湖北大学奖励分实施管理办法》加分标准，转换为本办法加分标准予以加分。</w:t>
      </w:r>
    </w:p>
    <w:p w14:paraId="31E19ECA" w14:textId="77777777" w:rsidR="00330AEC" w:rsidRDefault="00330AEC" w:rsidP="00330AEC">
      <w:pPr>
        <w:ind w:firstLineChars="200" w:firstLine="422"/>
        <w:rPr>
          <w:rFonts w:hint="eastAsia"/>
          <w:b/>
        </w:rPr>
      </w:pPr>
      <w:r>
        <w:rPr>
          <w:rFonts w:hint="eastAsia"/>
          <w:b/>
        </w:rPr>
        <w:t>三、社会工作方面</w:t>
      </w:r>
    </w:p>
    <w:p w14:paraId="379582FA" w14:textId="77777777" w:rsidR="00330AEC" w:rsidRDefault="00330AEC" w:rsidP="00330AEC">
      <w:pPr>
        <w:adjustRightInd w:val="0"/>
        <w:snapToGrid w:val="0"/>
        <w:spacing w:line="340" w:lineRule="exact"/>
        <w:ind w:firstLine="480"/>
        <w:rPr>
          <w:rFonts w:hint="eastAsia"/>
          <w:b/>
        </w:rPr>
      </w:pPr>
      <w:r>
        <w:rPr>
          <w:rFonts w:hint="eastAsia"/>
        </w:rPr>
        <w:t>1</w:t>
      </w:r>
      <w:r>
        <w:rPr>
          <w:rFonts w:hint="eastAsia"/>
        </w:rPr>
        <w:t>、担任学生党支部书记加</w:t>
      </w:r>
      <w:r>
        <w:t>1.5</w:t>
      </w:r>
      <w:r>
        <w:rPr>
          <w:rFonts w:hint="eastAsia"/>
        </w:rPr>
        <w:t>分，支部委员加</w:t>
      </w:r>
      <w:r>
        <w:rPr>
          <w:rFonts w:hint="eastAsia"/>
        </w:rPr>
        <w:t>1</w:t>
      </w:r>
      <w:r>
        <w:rPr>
          <w:rFonts w:hint="eastAsia"/>
        </w:rPr>
        <w:t>分；担任校级或院级学生组织常委加</w:t>
      </w:r>
      <w:r>
        <w:rPr>
          <w:rFonts w:hint="eastAsia"/>
        </w:rPr>
        <w:t>1.5</w:t>
      </w:r>
      <w:r>
        <w:rPr>
          <w:rFonts w:hint="eastAsia"/>
        </w:rPr>
        <w:t>分，部长加</w:t>
      </w:r>
      <w:r>
        <w:rPr>
          <w:rFonts w:hint="eastAsia"/>
        </w:rPr>
        <w:t>1</w:t>
      </w:r>
      <w:r>
        <w:rPr>
          <w:rFonts w:hint="eastAsia"/>
        </w:rPr>
        <w:t>分，干事</w:t>
      </w:r>
      <w:r>
        <w:rPr>
          <w:rFonts w:hint="eastAsia"/>
        </w:rPr>
        <w:t>0.5</w:t>
      </w:r>
      <w:r>
        <w:rPr>
          <w:rFonts w:hint="eastAsia"/>
        </w:rPr>
        <w:t>分；担任班级班长或团支部书记加</w:t>
      </w:r>
      <w:r>
        <w:rPr>
          <w:rFonts w:hint="eastAsia"/>
        </w:rPr>
        <w:t>1</w:t>
      </w:r>
      <w:r>
        <w:rPr>
          <w:rFonts w:hint="eastAsia"/>
        </w:rPr>
        <w:t>分，班级或团支部其他委员加</w:t>
      </w:r>
      <w:r>
        <w:rPr>
          <w:rFonts w:hint="eastAsia"/>
        </w:rPr>
        <w:t>0.5</w:t>
      </w:r>
      <w:r>
        <w:rPr>
          <w:rFonts w:hint="eastAsia"/>
        </w:rPr>
        <w:t>分。优秀社团负责人加</w:t>
      </w:r>
      <w:r>
        <w:rPr>
          <w:rFonts w:hint="eastAsia"/>
        </w:rPr>
        <w:t>1</w:t>
      </w:r>
      <w:r>
        <w:rPr>
          <w:rFonts w:hint="eastAsia"/>
        </w:rPr>
        <w:t>分，其他人员</w:t>
      </w:r>
      <w:r>
        <w:rPr>
          <w:rFonts w:hint="eastAsia"/>
        </w:rPr>
        <w:t>0.5</w:t>
      </w:r>
      <w:r>
        <w:rPr>
          <w:rFonts w:hint="eastAsia"/>
        </w:rPr>
        <w:t>分。</w:t>
      </w:r>
      <w:r>
        <w:rPr>
          <w:rFonts w:ascii="宋体" w:hAnsi="宋体" w:hint="eastAsia"/>
        </w:rPr>
        <w:t>任期不足一届2/3时间者不计分；</w:t>
      </w:r>
      <w:r>
        <w:rPr>
          <w:rFonts w:hint="eastAsia"/>
        </w:rPr>
        <w:t>工作不积极者，工作中造成不良影响或后果者，应参加而无故不参加学生干部工作会议或者学生活动累计超过</w:t>
      </w:r>
      <w:r>
        <w:t>3</w:t>
      </w:r>
      <w:r>
        <w:rPr>
          <w:rFonts w:hint="eastAsia"/>
        </w:rPr>
        <w:t>次（含</w:t>
      </w:r>
      <w:r>
        <w:t>3</w:t>
      </w:r>
      <w:r>
        <w:rPr>
          <w:rFonts w:hint="eastAsia"/>
        </w:rPr>
        <w:t>次）以上者，违反学校纪律者，均取消此项加分资格。</w:t>
      </w:r>
      <w:r>
        <w:rPr>
          <w:rFonts w:hint="eastAsia"/>
          <w:b/>
        </w:rPr>
        <w:t>在多个</w:t>
      </w:r>
      <w:r>
        <w:rPr>
          <w:rFonts w:hint="eastAsia"/>
          <w:b/>
        </w:rPr>
        <w:lastRenderedPageBreak/>
        <w:t>岗位兼职可累加，最多加</w:t>
      </w:r>
      <w:r>
        <w:rPr>
          <w:rFonts w:hint="eastAsia"/>
          <w:b/>
        </w:rPr>
        <w:t>3</w:t>
      </w:r>
      <w:r>
        <w:rPr>
          <w:rFonts w:hint="eastAsia"/>
          <w:b/>
        </w:rPr>
        <w:t>分。</w:t>
      </w:r>
    </w:p>
    <w:p w14:paraId="7DCE7141" w14:textId="77777777" w:rsidR="00330AEC" w:rsidRDefault="00330AEC" w:rsidP="00330AEC">
      <w:pPr>
        <w:ind w:firstLineChars="200" w:firstLine="42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、在宣传报道方面，加分情况如下：</w:t>
      </w:r>
      <w:r>
        <w:rPr>
          <w:rFonts w:hint="eastAsia"/>
        </w:rPr>
        <w:t xml:space="preserve">                              </w:t>
      </w:r>
    </w:p>
    <w:tbl>
      <w:tblPr>
        <w:tblpPr w:leftFromText="180" w:rightFromText="180" w:vertAnchor="text" w:horzAnchor="page" w:tblpXSpec="center" w:tblpY="695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5"/>
        <w:gridCol w:w="3495"/>
      </w:tblGrid>
      <w:tr w:rsidR="00330AEC" w14:paraId="7EC9A41B" w14:textId="77777777" w:rsidTr="00542911">
        <w:trPr>
          <w:trHeight w:val="90"/>
          <w:jc w:val="center"/>
        </w:trPr>
        <w:tc>
          <w:tcPr>
            <w:tcW w:w="1585" w:type="dxa"/>
            <w:vAlign w:val="center"/>
          </w:tcPr>
          <w:p w14:paraId="73DBD2E8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3495" w:type="dxa"/>
            <w:vAlign w:val="center"/>
          </w:tcPr>
          <w:p w14:paraId="5336F7B4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</w:tr>
      <w:tr w:rsidR="00330AEC" w14:paraId="08ED55B5" w14:textId="77777777" w:rsidTr="00542911">
        <w:trPr>
          <w:trHeight w:val="90"/>
          <w:jc w:val="center"/>
        </w:trPr>
        <w:tc>
          <w:tcPr>
            <w:tcW w:w="1585" w:type="dxa"/>
            <w:vAlign w:val="center"/>
          </w:tcPr>
          <w:p w14:paraId="18A99958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国家级</w:t>
            </w:r>
          </w:p>
        </w:tc>
        <w:tc>
          <w:tcPr>
            <w:tcW w:w="3495" w:type="dxa"/>
            <w:vAlign w:val="center"/>
          </w:tcPr>
          <w:p w14:paraId="3D6C906C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</w:p>
        </w:tc>
      </w:tr>
      <w:tr w:rsidR="00330AEC" w14:paraId="2AA5B7D9" w14:textId="77777777" w:rsidTr="00542911">
        <w:trPr>
          <w:trHeight w:val="90"/>
          <w:jc w:val="center"/>
        </w:trPr>
        <w:tc>
          <w:tcPr>
            <w:tcW w:w="1585" w:type="dxa"/>
            <w:vAlign w:val="center"/>
          </w:tcPr>
          <w:p w14:paraId="13FDA566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省部级</w:t>
            </w:r>
          </w:p>
        </w:tc>
        <w:tc>
          <w:tcPr>
            <w:tcW w:w="3495" w:type="dxa"/>
            <w:vAlign w:val="center"/>
          </w:tcPr>
          <w:p w14:paraId="04BEE6B7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</w:p>
        </w:tc>
      </w:tr>
      <w:tr w:rsidR="00330AEC" w14:paraId="2B996427" w14:textId="77777777" w:rsidTr="00542911">
        <w:trPr>
          <w:trHeight w:val="90"/>
          <w:jc w:val="center"/>
        </w:trPr>
        <w:tc>
          <w:tcPr>
            <w:tcW w:w="1585" w:type="dxa"/>
            <w:vAlign w:val="center"/>
          </w:tcPr>
          <w:p w14:paraId="328AD09B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校级</w:t>
            </w:r>
          </w:p>
        </w:tc>
        <w:tc>
          <w:tcPr>
            <w:tcW w:w="3495" w:type="dxa"/>
            <w:vAlign w:val="center"/>
          </w:tcPr>
          <w:p w14:paraId="12719CCF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0.5</w:t>
            </w:r>
            <w:r>
              <w:rPr>
                <w:rFonts w:hint="eastAsia"/>
              </w:rPr>
              <w:t>分</w:t>
            </w:r>
          </w:p>
        </w:tc>
      </w:tr>
      <w:tr w:rsidR="00330AEC" w14:paraId="06542990" w14:textId="77777777" w:rsidTr="00542911">
        <w:trPr>
          <w:trHeight w:val="90"/>
          <w:jc w:val="center"/>
        </w:trPr>
        <w:tc>
          <w:tcPr>
            <w:tcW w:w="1585" w:type="dxa"/>
            <w:vAlign w:val="center"/>
          </w:tcPr>
          <w:p w14:paraId="36A3F36D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学校部门</w:t>
            </w:r>
          </w:p>
        </w:tc>
        <w:tc>
          <w:tcPr>
            <w:tcW w:w="3495" w:type="dxa"/>
            <w:vAlign w:val="center"/>
          </w:tcPr>
          <w:p w14:paraId="4ABE6C79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0.2</w:t>
            </w:r>
            <w:r>
              <w:rPr>
                <w:rFonts w:hint="eastAsia"/>
              </w:rPr>
              <w:t>分</w:t>
            </w:r>
          </w:p>
        </w:tc>
      </w:tr>
      <w:tr w:rsidR="00330AEC" w14:paraId="5BEA2C0F" w14:textId="77777777" w:rsidTr="00542911">
        <w:trPr>
          <w:trHeight w:val="90"/>
          <w:jc w:val="center"/>
        </w:trPr>
        <w:tc>
          <w:tcPr>
            <w:tcW w:w="1585" w:type="dxa"/>
            <w:vAlign w:val="center"/>
          </w:tcPr>
          <w:p w14:paraId="65CB375A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院网站、</w:t>
            </w:r>
            <w:proofErr w:type="gramStart"/>
            <w:r>
              <w:rPr>
                <w:rFonts w:hint="eastAsia"/>
              </w:rPr>
              <w:t>微信公众号</w:t>
            </w:r>
            <w:proofErr w:type="gramEnd"/>
            <w:r>
              <w:rPr>
                <w:rFonts w:hint="eastAsia"/>
              </w:rPr>
              <w:t>、院刊</w:t>
            </w:r>
          </w:p>
        </w:tc>
        <w:tc>
          <w:tcPr>
            <w:tcW w:w="3495" w:type="dxa"/>
            <w:vAlign w:val="center"/>
          </w:tcPr>
          <w:p w14:paraId="401760D2" w14:textId="77777777" w:rsidR="00330AEC" w:rsidRDefault="00330AEC" w:rsidP="00542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0.1</w:t>
            </w:r>
            <w:r>
              <w:rPr>
                <w:rFonts w:hint="eastAsia"/>
              </w:rPr>
              <w:t>分</w:t>
            </w:r>
          </w:p>
        </w:tc>
      </w:tr>
    </w:tbl>
    <w:p w14:paraId="41A91823" w14:textId="77777777" w:rsidR="00330AEC" w:rsidRDefault="00330AEC" w:rsidP="00330AEC">
      <w:pPr>
        <w:rPr>
          <w:rFonts w:hint="eastAsia"/>
        </w:rPr>
      </w:pPr>
      <w:r>
        <w:rPr>
          <w:rFonts w:hint="eastAsia"/>
        </w:rPr>
        <w:t xml:space="preserve">            </w:t>
      </w:r>
    </w:p>
    <w:p w14:paraId="0F0FC4A5" w14:textId="77777777" w:rsidR="00330AEC" w:rsidRDefault="00330AEC" w:rsidP="00330AEC">
      <w:pPr>
        <w:ind w:firstLineChars="200" w:firstLine="420"/>
        <w:rPr>
          <w:rFonts w:hint="eastAsia"/>
        </w:rPr>
      </w:pPr>
    </w:p>
    <w:p w14:paraId="6AF79DD1" w14:textId="77777777" w:rsidR="00330AEC" w:rsidRDefault="00330AEC" w:rsidP="00330AEC">
      <w:pPr>
        <w:ind w:firstLineChars="200" w:firstLine="420"/>
        <w:rPr>
          <w:rFonts w:hint="eastAsia"/>
        </w:rPr>
      </w:pPr>
    </w:p>
    <w:p w14:paraId="386E5DC0" w14:textId="77777777" w:rsidR="00330AEC" w:rsidRDefault="00330AEC" w:rsidP="00330AEC">
      <w:pPr>
        <w:ind w:firstLineChars="200" w:firstLine="420"/>
        <w:rPr>
          <w:rFonts w:hint="eastAsia"/>
        </w:rPr>
      </w:pPr>
    </w:p>
    <w:p w14:paraId="7D0F6E48" w14:textId="77777777" w:rsidR="00330AEC" w:rsidRDefault="00330AEC" w:rsidP="00330AEC">
      <w:pPr>
        <w:ind w:firstLineChars="200" w:firstLine="420"/>
        <w:rPr>
          <w:rFonts w:hint="eastAsia"/>
        </w:rPr>
      </w:pPr>
    </w:p>
    <w:p w14:paraId="5406B0B3" w14:textId="77777777" w:rsidR="00330AEC" w:rsidRDefault="00330AEC" w:rsidP="00330AEC">
      <w:pPr>
        <w:ind w:firstLineChars="200" w:firstLine="420"/>
        <w:rPr>
          <w:rFonts w:hint="eastAsia"/>
        </w:rPr>
      </w:pPr>
    </w:p>
    <w:p w14:paraId="1FB59646" w14:textId="77777777" w:rsidR="00330AEC" w:rsidRDefault="00330AEC" w:rsidP="00330AEC">
      <w:pPr>
        <w:ind w:firstLineChars="200" w:firstLine="420"/>
        <w:rPr>
          <w:rFonts w:hint="eastAsia"/>
        </w:rPr>
      </w:pPr>
    </w:p>
    <w:p w14:paraId="1452CDB4" w14:textId="77777777" w:rsidR="00330AEC" w:rsidRDefault="00330AEC" w:rsidP="00330AEC">
      <w:pPr>
        <w:ind w:firstLineChars="200" w:firstLine="420"/>
        <w:rPr>
          <w:rFonts w:hint="eastAsia"/>
        </w:rPr>
      </w:pPr>
    </w:p>
    <w:p w14:paraId="47AA36CD" w14:textId="77777777" w:rsidR="00330AEC" w:rsidRDefault="00330AEC" w:rsidP="00330AEC">
      <w:pPr>
        <w:ind w:firstLineChars="200" w:firstLine="420"/>
        <w:rPr>
          <w:rFonts w:hint="eastAsia"/>
        </w:rPr>
      </w:pPr>
    </w:p>
    <w:p w14:paraId="68052A17" w14:textId="77777777" w:rsidR="00330AEC" w:rsidRDefault="00330AEC" w:rsidP="00330AEC">
      <w:pPr>
        <w:ind w:firstLineChars="200" w:firstLine="420"/>
        <w:rPr>
          <w:rFonts w:hint="eastAsia"/>
        </w:rPr>
      </w:pPr>
    </w:p>
    <w:p w14:paraId="292CA978" w14:textId="77777777" w:rsidR="00330AEC" w:rsidRDefault="00330AEC" w:rsidP="00330AEC">
      <w:pPr>
        <w:ind w:firstLineChars="200" w:firstLine="420"/>
        <w:rPr>
          <w:rFonts w:hint="eastAsia"/>
        </w:rPr>
      </w:pPr>
      <w:r>
        <w:rPr>
          <w:rFonts w:hint="eastAsia"/>
        </w:rPr>
        <w:t>不同刊物上发表相同内容文章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累计加分，</w:t>
      </w:r>
      <w:r>
        <w:rPr>
          <w:rFonts w:hint="eastAsia"/>
          <w:b/>
        </w:rPr>
        <w:t>若多次发表，可累计加分，最多加</w:t>
      </w:r>
      <w:r>
        <w:rPr>
          <w:rFonts w:hint="eastAsia"/>
          <w:b/>
        </w:rPr>
        <w:t>3</w:t>
      </w:r>
      <w:r>
        <w:rPr>
          <w:rFonts w:hint="eastAsia"/>
          <w:b/>
        </w:rPr>
        <w:t>分。</w:t>
      </w:r>
      <w:r>
        <w:rPr>
          <w:rFonts w:hint="eastAsia"/>
          <w:b/>
          <w:i/>
          <w:iCs/>
          <w:color w:val="FF0000"/>
        </w:rPr>
        <w:t>青年传媒中心成员在院网站、</w:t>
      </w:r>
      <w:proofErr w:type="gramStart"/>
      <w:r>
        <w:rPr>
          <w:rFonts w:hint="eastAsia"/>
          <w:b/>
          <w:i/>
          <w:iCs/>
          <w:color w:val="FF0000"/>
        </w:rPr>
        <w:t>微信公众号</w:t>
      </w:r>
      <w:proofErr w:type="gramEnd"/>
      <w:r>
        <w:rPr>
          <w:rFonts w:hint="eastAsia"/>
          <w:b/>
          <w:i/>
          <w:iCs/>
          <w:color w:val="FF0000"/>
        </w:rPr>
        <w:t>上发表文章不计入加分。</w:t>
      </w:r>
    </w:p>
    <w:p w14:paraId="316E36C3" w14:textId="77777777" w:rsidR="00330AEC" w:rsidRDefault="00330AEC" w:rsidP="00330AEC">
      <w:pPr>
        <w:rPr>
          <w:rFonts w:hint="eastAsia"/>
        </w:rPr>
      </w:pPr>
      <w:r>
        <w:rPr>
          <w:rFonts w:hint="eastAsia"/>
        </w:rPr>
        <w:t xml:space="preserve">   3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）参加各类文体竞赛，个人项目加分情况如下：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4"/>
        <w:gridCol w:w="1171"/>
        <w:gridCol w:w="1275"/>
        <w:gridCol w:w="1378"/>
        <w:gridCol w:w="1506"/>
      </w:tblGrid>
      <w:tr w:rsidR="00330AEC" w14:paraId="4C4404D4" w14:textId="77777777" w:rsidTr="00542911">
        <w:trPr>
          <w:trHeight w:val="626"/>
          <w:jc w:val="center"/>
        </w:trPr>
        <w:tc>
          <w:tcPr>
            <w:tcW w:w="1684" w:type="dxa"/>
            <w:vAlign w:val="center"/>
          </w:tcPr>
          <w:p w14:paraId="6C37AC55" w14:textId="77777777" w:rsidR="00330AEC" w:rsidRDefault="00330AEC" w:rsidP="00542911">
            <w:pPr>
              <w:snapToGri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级别</w:t>
            </w:r>
          </w:p>
          <w:p w14:paraId="2EDB1C63" w14:textId="77777777" w:rsidR="00330AEC" w:rsidRDefault="00330AEC" w:rsidP="0054291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等次</w:t>
            </w:r>
          </w:p>
        </w:tc>
        <w:tc>
          <w:tcPr>
            <w:tcW w:w="1171" w:type="dxa"/>
            <w:vAlign w:val="center"/>
          </w:tcPr>
          <w:p w14:paraId="26DCBDD6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特等奖</w:t>
            </w:r>
          </w:p>
          <w:p w14:paraId="7D6B733C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名）</w:t>
            </w:r>
          </w:p>
        </w:tc>
        <w:tc>
          <w:tcPr>
            <w:tcW w:w="1275" w:type="dxa"/>
            <w:vAlign w:val="center"/>
          </w:tcPr>
          <w:p w14:paraId="1E30C35A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一等奖</w:t>
            </w:r>
          </w:p>
          <w:p w14:paraId="4FC32597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2-5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378" w:type="dxa"/>
            <w:vAlign w:val="center"/>
          </w:tcPr>
          <w:p w14:paraId="0C860027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二等奖</w:t>
            </w:r>
          </w:p>
          <w:p w14:paraId="0BC09A09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6-10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506" w:type="dxa"/>
            <w:vAlign w:val="center"/>
          </w:tcPr>
          <w:p w14:paraId="76E1F1C8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三等奖</w:t>
            </w:r>
          </w:p>
          <w:p w14:paraId="55056D6E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名</w:t>
            </w:r>
            <w:r>
              <w:rPr>
                <w:rFonts w:hint="eastAsia"/>
                <w:szCs w:val="21"/>
              </w:rPr>
              <w:t>-18</w:t>
            </w:r>
            <w:r>
              <w:rPr>
                <w:rFonts w:hint="eastAsia"/>
                <w:szCs w:val="21"/>
              </w:rPr>
              <w:t>名</w:t>
            </w:r>
          </w:p>
        </w:tc>
      </w:tr>
      <w:tr w:rsidR="00330AEC" w14:paraId="16D197AE" w14:textId="77777777" w:rsidTr="00542911">
        <w:trPr>
          <w:trHeight w:val="358"/>
          <w:jc w:val="center"/>
        </w:trPr>
        <w:tc>
          <w:tcPr>
            <w:tcW w:w="1684" w:type="dxa"/>
            <w:vAlign w:val="center"/>
          </w:tcPr>
          <w:p w14:paraId="687A1A1F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省部（赛区）级</w:t>
            </w:r>
          </w:p>
        </w:tc>
        <w:tc>
          <w:tcPr>
            <w:tcW w:w="1171" w:type="dxa"/>
            <w:vAlign w:val="center"/>
          </w:tcPr>
          <w:p w14:paraId="2F4900B0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14:paraId="1EAC2938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2.5</w:t>
            </w:r>
          </w:p>
        </w:tc>
        <w:tc>
          <w:tcPr>
            <w:tcW w:w="1378" w:type="dxa"/>
            <w:vAlign w:val="center"/>
          </w:tcPr>
          <w:p w14:paraId="4DB6158C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14:paraId="5D656B48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1.5</w:t>
            </w:r>
          </w:p>
        </w:tc>
      </w:tr>
      <w:tr w:rsidR="00330AEC" w14:paraId="463F08D7" w14:textId="77777777" w:rsidTr="00542911">
        <w:trPr>
          <w:trHeight w:val="358"/>
          <w:jc w:val="center"/>
        </w:trPr>
        <w:tc>
          <w:tcPr>
            <w:tcW w:w="1684" w:type="dxa"/>
            <w:vAlign w:val="center"/>
          </w:tcPr>
          <w:p w14:paraId="01B49E9E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校级</w:t>
            </w:r>
          </w:p>
        </w:tc>
        <w:tc>
          <w:tcPr>
            <w:tcW w:w="1171" w:type="dxa"/>
            <w:vAlign w:val="center"/>
          </w:tcPr>
          <w:p w14:paraId="0935D3EA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 w14:paraId="710F7A8B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  <w:tc>
          <w:tcPr>
            <w:tcW w:w="1378" w:type="dxa"/>
            <w:vAlign w:val="center"/>
          </w:tcPr>
          <w:p w14:paraId="79DD22B7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1506" w:type="dxa"/>
            <w:vAlign w:val="center"/>
          </w:tcPr>
          <w:p w14:paraId="3389BDB1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</w:tr>
      <w:tr w:rsidR="00330AEC" w14:paraId="46157C59" w14:textId="77777777" w:rsidTr="00542911">
        <w:trPr>
          <w:trHeight w:val="367"/>
          <w:jc w:val="center"/>
        </w:trPr>
        <w:tc>
          <w:tcPr>
            <w:tcW w:w="1684" w:type="dxa"/>
            <w:vAlign w:val="center"/>
          </w:tcPr>
          <w:p w14:paraId="7B42FC44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院级</w:t>
            </w:r>
          </w:p>
        </w:tc>
        <w:tc>
          <w:tcPr>
            <w:tcW w:w="1171" w:type="dxa"/>
            <w:vAlign w:val="center"/>
          </w:tcPr>
          <w:p w14:paraId="53D4A693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  <w:tc>
          <w:tcPr>
            <w:tcW w:w="1275" w:type="dxa"/>
            <w:vAlign w:val="center"/>
          </w:tcPr>
          <w:p w14:paraId="20074892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  <w:tc>
          <w:tcPr>
            <w:tcW w:w="1378" w:type="dxa"/>
            <w:vAlign w:val="center"/>
          </w:tcPr>
          <w:p w14:paraId="5277C37B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0.2</w:t>
            </w:r>
          </w:p>
        </w:tc>
        <w:tc>
          <w:tcPr>
            <w:tcW w:w="1506" w:type="dxa"/>
            <w:vAlign w:val="center"/>
          </w:tcPr>
          <w:p w14:paraId="57933999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0.2</w:t>
            </w:r>
          </w:p>
        </w:tc>
      </w:tr>
    </w:tbl>
    <w:p w14:paraId="41502D09" w14:textId="77777777" w:rsidR="00330AEC" w:rsidRDefault="00330AEC" w:rsidP="00330AEC">
      <w:pPr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）参加各类文体竞赛，集体项目加分情况如下：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4"/>
        <w:gridCol w:w="1171"/>
        <w:gridCol w:w="1275"/>
        <w:gridCol w:w="1378"/>
        <w:gridCol w:w="1506"/>
      </w:tblGrid>
      <w:tr w:rsidR="00330AEC" w14:paraId="7F240019" w14:textId="77777777" w:rsidTr="00542911">
        <w:trPr>
          <w:trHeight w:val="626"/>
          <w:jc w:val="center"/>
        </w:trPr>
        <w:tc>
          <w:tcPr>
            <w:tcW w:w="1684" w:type="dxa"/>
            <w:vAlign w:val="center"/>
          </w:tcPr>
          <w:p w14:paraId="3BDC8FC8" w14:textId="77777777" w:rsidR="00330AEC" w:rsidRDefault="00330AEC" w:rsidP="00542911">
            <w:pPr>
              <w:snapToGri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级别</w:t>
            </w:r>
          </w:p>
          <w:p w14:paraId="1784B982" w14:textId="77777777" w:rsidR="00330AEC" w:rsidRDefault="00330AEC" w:rsidP="0054291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等次</w:t>
            </w:r>
          </w:p>
        </w:tc>
        <w:tc>
          <w:tcPr>
            <w:tcW w:w="1171" w:type="dxa"/>
            <w:vAlign w:val="center"/>
          </w:tcPr>
          <w:p w14:paraId="59CD7F80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特等奖</w:t>
            </w:r>
          </w:p>
          <w:p w14:paraId="3BA13215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名）</w:t>
            </w:r>
          </w:p>
        </w:tc>
        <w:tc>
          <w:tcPr>
            <w:tcW w:w="1275" w:type="dxa"/>
            <w:vAlign w:val="center"/>
          </w:tcPr>
          <w:p w14:paraId="320B2EA4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一等奖</w:t>
            </w:r>
          </w:p>
          <w:p w14:paraId="72090957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2-5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378" w:type="dxa"/>
            <w:vAlign w:val="center"/>
          </w:tcPr>
          <w:p w14:paraId="5FB83E8C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二等奖</w:t>
            </w:r>
          </w:p>
          <w:p w14:paraId="3A446916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6-10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506" w:type="dxa"/>
            <w:vAlign w:val="center"/>
          </w:tcPr>
          <w:p w14:paraId="6D803DDE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三等奖</w:t>
            </w:r>
          </w:p>
          <w:p w14:paraId="6BD2556C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名</w:t>
            </w:r>
            <w:r>
              <w:rPr>
                <w:rFonts w:hint="eastAsia"/>
                <w:szCs w:val="21"/>
              </w:rPr>
              <w:t>-18</w:t>
            </w:r>
            <w:r>
              <w:rPr>
                <w:rFonts w:hint="eastAsia"/>
                <w:szCs w:val="21"/>
              </w:rPr>
              <w:t>名</w:t>
            </w:r>
          </w:p>
        </w:tc>
      </w:tr>
      <w:tr w:rsidR="00330AEC" w14:paraId="2D3F1BCA" w14:textId="77777777" w:rsidTr="00542911">
        <w:trPr>
          <w:trHeight w:val="358"/>
          <w:jc w:val="center"/>
        </w:trPr>
        <w:tc>
          <w:tcPr>
            <w:tcW w:w="1684" w:type="dxa"/>
            <w:vAlign w:val="center"/>
          </w:tcPr>
          <w:p w14:paraId="2324C6A1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省部（赛区）级</w:t>
            </w:r>
          </w:p>
        </w:tc>
        <w:tc>
          <w:tcPr>
            <w:tcW w:w="1171" w:type="dxa"/>
            <w:vAlign w:val="bottom"/>
          </w:tcPr>
          <w:p w14:paraId="54E4D897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2.4</w:t>
            </w:r>
          </w:p>
        </w:tc>
        <w:tc>
          <w:tcPr>
            <w:tcW w:w="1275" w:type="dxa"/>
            <w:vAlign w:val="bottom"/>
          </w:tcPr>
          <w:p w14:paraId="6A560B58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378" w:type="dxa"/>
            <w:vAlign w:val="bottom"/>
          </w:tcPr>
          <w:p w14:paraId="01FE1DCB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1.6</w:t>
            </w:r>
          </w:p>
        </w:tc>
        <w:tc>
          <w:tcPr>
            <w:tcW w:w="1506" w:type="dxa"/>
            <w:vAlign w:val="bottom"/>
          </w:tcPr>
          <w:p w14:paraId="0CC99AAA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1.2</w:t>
            </w:r>
          </w:p>
        </w:tc>
      </w:tr>
      <w:tr w:rsidR="00330AEC" w14:paraId="18DF04F0" w14:textId="77777777" w:rsidTr="00542911">
        <w:trPr>
          <w:trHeight w:val="358"/>
          <w:jc w:val="center"/>
        </w:trPr>
        <w:tc>
          <w:tcPr>
            <w:tcW w:w="1684" w:type="dxa"/>
            <w:vAlign w:val="center"/>
          </w:tcPr>
          <w:p w14:paraId="6919EF69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校级</w:t>
            </w:r>
          </w:p>
        </w:tc>
        <w:tc>
          <w:tcPr>
            <w:tcW w:w="1171" w:type="dxa"/>
            <w:vAlign w:val="bottom"/>
          </w:tcPr>
          <w:p w14:paraId="23027456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0.8</w:t>
            </w:r>
          </w:p>
        </w:tc>
        <w:tc>
          <w:tcPr>
            <w:tcW w:w="1275" w:type="dxa"/>
            <w:vAlign w:val="bottom"/>
          </w:tcPr>
          <w:p w14:paraId="3035D9AA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0.4</w:t>
            </w:r>
          </w:p>
        </w:tc>
        <w:tc>
          <w:tcPr>
            <w:tcW w:w="1378" w:type="dxa"/>
            <w:vAlign w:val="bottom"/>
          </w:tcPr>
          <w:p w14:paraId="1CEC211B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0.2</w:t>
            </w:r>
          </w:p>
        </w:tc>
        <w:tc>
          <w:tcPr>
            <w:tcW w:w="1506" w:type="dxa"/>
            <w:vAlign w:val="bottom"/>
          </w:tcPr>
          <w:p w14:paraId="29BED430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0.2</w:t>
            </w:r>
          </w:p>
        </w:tc>
      </w:tr>
      <w:tr w:rsidR="00330AEC" w14:paraId="00B8A0DE" w14:textId="77777777" w:rsidTr="00542911">
        <w:trPr>
          <w:trHeight w:val="367"/>
          <w:jc w:val="center"/>
        </w:trPr>
        <w:tc>
          <w:tcPr>
            <w:tcW w:w="1684" w:type="dxa"/>
            <w:vAlign w:val="center"/>
          </w:tcPr>
          <w:p w14:paraId="3ECD3A50" w14:textId="77777777" w:rsidR="00330AEC" w:rsidRDefault="00330AEC" w:rsidP="0054291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院级</w:t>
            </w:r>
          </w:p>
        </w:tc>
        <w:tc>
          <w:tcPr>
            <w:tcW w:w="1171" w:type="dxa"/>
            <w:vAlign w:val="bottom"/>
          </w:tcPr>
          <w:p w14:paraId="6242E1B5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0.4</w:t>
            </w:r>
          </w:p>
        </w:tc>
        <w:tc>
          <w:tcPr>
            <w:tcW w:w="1275" w:type="dxa"/>
            <w:vAlign w:val="bottom"/>
          </w:tcPr>
          <w:p w14:paraId="3AD9C401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0.2</w:t>
            </w:r>
          </w:p>
        </w:tc>
        <w:tc>
          <w:tcPr>
            <w:tcW w:w="1378" w:type="dxa"/>
            <w:vAlign w:val="bottom"/>
          </w:tcPr>
          <w:p w14:paraId="4F413FBE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0.1</w:t>
            </w:r>
          </w:p>
        </w:tc>
        <w:tc>
          <w:tcPr>
            <w:tcW w:w="1506" w:type="dxa"/>
            <w:vAlign w:val="bottom"/>
          </w:tcPr>
          <w:p w14:paraId="15372CA6" w14:textId="77777777" w:rsidR="00330AEC" w:rsidRDefault="00330AEC" w:rsidP="00542911">
            <w:pPr>
              <w:widowControl/>
              <w:jc w:val="center"/>
              <w:textAlignment w:val="bottom"/>
              <w:rPr>
                <w:rFonts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0.1</w:t>
            </w:r>
          </w:p>
        </w:tc>
      </w:tr>
    </w:tbl>
    <w:p w14:paraId="46001FD7" w14:textId="77777777" w:rsidR="00330AEC" w:rsidRDefault="00330AEC" w:rsidP="00330AEC">
      <w:pPr>
        <w:rPr>
          <w:rFonts w:hint="eastAsia"/>
        </w:rPr>
      </w:pPr>
      <w:r>
        <w:rPr>
          <w:rFonts w:hint="eastAsia"/>
        </w:rPr>
        <w:t xml:space="preserve">  </w:t>
      </w:r>
    </w:p>
    <w:p w14:paraId="0DD267FB" w14:textId="77777777" w:rsidR="00330AEC" w:rsidRDefault="00330AEC" w:rsidP="00330AEC">
      <w:pPr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）参加校级或院级文艺晚会，导演或负责人加</w:t>
      </w:r>
      <w:r>
        <w:rPr>
          <w:rFonts w:hint="eastAsia"/>
        </w:rPr>
        <w:t>0.5</w:t>
      </w:r>
      <w:r>
        <w:rPr>
          <w:rFonts w:hint="eastAsia"/>
        </w:rPr>
        <w:t>分，其余演职人员一律加</w:t>
      </w:r>
      <w:r>
        <w:rPr>
          <w:rFonts w:hint="eastAsia"/>
        </w:rPr>
        <w:t>0.3</w:t>
      </w:r>
      <w:r>
        <w:rPr>
          <w:rFonts w:hint="eastAsia"/>
        </w:rPr>
        <w:t>分。</w:t>
      </w:r>
      <w:r>
        <w:rPr>
          <w:rFonts w:hint="eastAsia"/>
          <w:b/>
          <w:bCs/>
          <w:i/>
          <w:iCs/>
          <w:color w:val="FF0000"/>
        </w:rPr>
        <w:t>学生组织成员、社团成员作为晚会组织者不加分。</w:t>
      </w:r>
    </w:p>
    <w:p w14:paraId="5BEBC433" w14:textId="77777777" w:rsidR="00330AEC" w:rsidRDefault="00330AEC" w:rsidP="00330AEC">
      <w:pPr>
        <w:ind w:firstLine="420"/>
        <w:rPr>
          <w:rFonts w:hint="eastAsia"/>
          <w:b/>
        </w:rPr>
      </w:pPr>
      <w:r>
        <w:rPr>
          <w:rFonts w:hint="eastAsia"/>
          <w:b/>
        </w:rPr>
        <w:t>若多次获奖可累计加分；</w:t>
      </w:r>
      <w:proofErr w:type="gramStart"/>
      <w:r>
        <w:rPr>
          <w:rFonts w:hint="eastAsia"/>
          <w:b/>
        </w:rPr>
        <w:t>若参</w:t>
      </w:r>
      <w:proofErr w:type="gramEnd"/>
      <w:r>
        <w:rPr>
          <w:rFonts w:hint="eastAsia"/>
          <w:b/>
        </w:rPr>
        <w:t>与文体活动未获奖，每次活动可加</w:t>
      </w:r>
      <w:r>
        <w:rPr>
          <w:rFonts w:hint="eastAsia"/>
          <w:b/>
        </w:rPr>
        <w:t>0.1</w:t>
      </w:r>
      <w:r>
        <w:rPr>
          <w:rFonts w:hint="eastAsia"/>
          <w:b/>
        </w:rPr>
        <w:t>分，最多加</w:t>
      </w:r>
      <w:r>
        <w:rPr>
          <w:rFonts w:hint="eastAsia"/>
          <w:b/>
        </w:rPr>
        <w:t>0.5</w:t>
      </w:r>
      <w:r>
        <w:rPr>
          <w:rFonts w:hint="eastAsia"/>
          <w:b/>
        </w:rPr>
        <w:t>分；参与文体活动最多加</w:t>
      </w:r>
      <w:r>
        <w:rPr>
          <w:rFonts w:hint="eastAsia"/>
          <w:b/>
        </w:rPr>
        <w:t>3</w:t>
      </w:r>
      <w:r>
        <w:rPr>
          <w:rFonts w:hint="eastAsia"/>
          <w:b/>
        </w:rPr>
        <w:t>分。</w:t>
      </w:r>
    </w:p>
    <w:p w14:paraId="7ED2C552" w14:textId="77777777" w:rsidR="00330AEC" w:rsidRDefault="00330AEC" w:rsidP="00330AEC">
      <w:pPr>
        <w:ind w:firstLineChars="200" w:firstLine="420"/>
        <w:rPr>
          <w:rFonts w:hint="eastAsia"/>
        </w:rPr>
      </w:pPr>
      <w:r>
        <w:rPr>
          <w:rFonts w:hint="eastAsia"/>
          <w:bCs/>
        </w:rPr>
        <w:t>4</w:t>
      </w:r>
      <w:r>
        <w:rPr>
          <w:rFonts w:hint="eastAsia"/>
          <w:bCs/>
        </w:rPr>
        <w:t>、参与各类志愿活动，获国家级表彰加</w:t>
      </w:r>
      <w:r>
        <w:rPr>
          <w:rFonts w:hint="eastAsia"/>
          <w:bCs/>
        </w:rPr>
        <w:t>0.5</w:t>
      </w:r>
      <w:r>
        <w:rPr>
          <w:rFonts w:hint="eastAsia"/>
          <w:bCs/>
        </w:rPr>
        <w:t>分，省部级表彰</w:t>
      </w:r>
      <w:r>
        <w:rPr>
          <w:rFonts w:hint="eastAsia"/>
          <w:bCs/>
        </w:rPr>
        <w:t>0.3</w:t>
      </w:r>
      <w:r>
        <w:rPr>
          <w:rFonts w:hint="eastAsia"/>
          <w:bCs/>
        </w:rPr>
        <w:t>分，校（市）级</w:t>
      </w:r>
      <w:r>
        <w:rPr>
          <w:rFonts w:hint="eastAsia"/>
          <w:bCs/>
        </w:rPr>
        <w:t>0.1</w:t>
      </w:r>
      <w:r>
        <w:rPr>
          <w:rFonts w:hint="eastAsia"/>
          <w:bCs/>
        </w:rPr>
        <w:t>分。</w:t>
      </w:r>
      <w:r>
        <w:rPr>
          <w:rFonts w:hint="eastAsia"/>
          <w:b/>
        </w:rPr>
        <w:t>若多次获奖，奖励分不累加，</w:t>
      </w:r>
      <w:proofErr w:type="gramStart"/>
      <w:r>
        <w:rPr>
          <w:rFonts w:hint="eastAsia"/>
          <w:b/>
        </w:rPr>
        <w:t>取最高</w:t>
      </w:r>
      <w:proofErr w:type="gramEnd"/>
      <w:r>
        <w:rPr>
          <w:rFonts w:hint="eastAsia"/>
          <w:b/>
        </w:rPr>
        <w:t>分值；若多次参加不同志愿活动受表彰，奖励分可累加，最多加</w:t>
      </w:r>
      <w:r>
        <w:rPr>
          <w:rFonts w:hint="eastAsia"/>
          <w:b/>
        </w:rPr>
        <w:t>1</w:t>
      </w:r>
      <w:r>
        <w:rPr>
          <w:rFonts w:hint="eastAsia"/>
          <w:b/>
        </w:rPr>
        <w:t>分。</w:t>
      </w:r>
    </w:p>
    <w:p w14:paraId="76E8D119" w14:textId="77777777" w:rsidR="00330AEC" w:rsidRDefault="00330AEC" w:rsidP="00330AEC">
      <w:pPr>
        <w:rPr>
          <w:rFonts w:hint="eastAsia"/>
          <w:b/>
          <w:bCs/>
        </w:rPr>
      </w:pPr>
    </w:p>
    <w:p w14:paraId="5CAAA517" w14:textId="77777777" w:rsidR="00330AEC" w:rsidRDefault="00330AEC" w:rsidP="00330AEC">
      <w:pPr>
        <w:ind w:firstLineChars="200" w:firstLine="422"/>
        <w:rPr>
          <w:rFonts w:hint="eastAsia"/>
        </w:rPr>
      </w:pPr>
      <w:r>
        <w:rPr>
          <w:rFonts w:hint="eastAsia"/>
          <w:b/>
          <w:bCs/>
        </w:rPr>
        <w:t>第七条</w:t>
      </w:r>
      <w:r>
        <w:rPr>
          <w:rFonts w:hint="eastAsia"/>
        </w:rPr>
        <w:t xml:space="preserve"> </w:t>
      </w:r>
      <w:r>
        <w:rPr>
          <w:rFonts w:hint="eastAsia"/>
        </w:rPr>
        <w:t>出现下列情况者给予扣分处理：</w:t>
      </w:r>
    </w:p>
    <w:p w14:paraId="198C4AAF" w14:textId="77777777" w:rsidR="00330AEC" w:rsidRDefault="00330AEC" w:rsidP="00330AEC">
      <w:pPr>
        <w:ind w:firstLineChars="200" w:firstLine="422"/>
        <w:rPr>
          <w:rFonts w:hint="eastAsia"/>
          <w:b/>
          <w:bCs/>
        </w:rPr>
      </w:pPr>
      <w:r>
        <w:rPr>
          <w:rFonts w:hint="eastAsia"/>
          <w:b/>
          <w:bCs/>
        </w:rPr>
        <w:t>一、学风建设方面</w:t>
      </w:r>
    </w:p>
    <w:p w14:paraId="3619E18F" w14:textId="77777777" w:rsidR="00330AEC" w:rsidRDefault="00330AEC" w:rsidP="00330AEC">
      <w:pPr>
        <w:ind w:firstLineChars="200" w:firstLine="420"/>
        <w:rPr>
          <w:rFonts w:hint="eastAsia"/>
        </w:rPr>
      </w:pPr>
      <w:r>
        <w:rPr>
          <w:rFonts w:hint="eastAsia"/>
        </w:rPr>
        <w:t>在学校和学院组织的学风巡查中，迟到一次扣</w:t>
      </w:r>
      <w:r>
        <w:rPr>
          <w:rFonts w:hint="eastAsia"/>
        </w:rPr>
        <w:t>0.6</w:t>
      </w:r>
      <w:r>
        <w:rPr>
          <w:rFonts w:hint="eastAsia"/>
        </w:rPr>
        <w:t>分，无故旷课一次扣</w:t>
      </w:r>
      <w:r>
        <w:rPr>
          <w:rFonts w:hint="eastAsia"/>
        </w:rPr>
        <w:t>1</w:t>
      </w:r>
      <w:r>
        <w:rPr>
          <w:rFonts w:hint="eastAsia"/>
        </w:rPr>
        <w:t>分。扣分累加超过</w:t>
      </w:r>
      <w:r>
        <w:rPr>
          <w:rFonts w:hint="eastAsia"/>
        </w:rPr>
        <w:t>2</w:t>
      </w:r>
      <w:r>
        <w:rPr>
          <w:rFonts w:hint="eastAsia"/>
        </w:rPr>
        <w:t>分，取消本年度参评资格。</w:t>
      </w:r>
    </w:p>
    <w:p w14:paraId="19EEF774" w14:textId="77777777" w:rsidR="00330AEC" w:rsidRDefault="00330AEC" w:rsidP="00330AEC">
      <w:pPr>
        <w:ind w:firstLineChars="200" w:firstLine="422"/>
        <w:rPr>
          <w:rFonts w:hint="eastAsia"/>
          <w:b/>
          <w:bCs/>
        </w:rPr>
      </w:pPr>
      <w:r>
        <w:rPr>
          <w:rFonts w:hint="eastAsia"/>
          <w:b/>
          <w:bCs/>
        </w:rPr>
        <w:lastRenderedPageBreak/>
        <w:t>二、生活园区建设方面</w:t>
      </w:r>
    </w:p>
    <w:p w14:paraId="7F97E212" w14:textId="153418B0" w:rsidR="00330AEC" w:rsidRDefault="00330AEC" w:rsidP="00330AEC">
      <w:pPr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1</w:t>
      </w:r>
      <w:r>
        <w:rPr>
          <w:rFonts w:hint="eastAsia"/>
          <w:bCs/>
        </w:rPr>
        <w:t>、在学校组织的宿舍卫生安全检查中，宿舍卫生不合格，宿舍所有成员扣</w:t>
      </w:r>
      <w:r>
        <w:rPr>
          <w:rFonts w:hint="eastAsia"/>
          <w:bCs/>
        </w:rPr>
        <w:t>0.6</w:t>
      </w:r>
      <w:r>
        <w:rPr>
          <w:rFonts w:hint="eastAsia"/>
          <w:bCs/>
        </w:rPr>
        <w:t>分；</w:t>
      </w:r>
      <w:r>
        <w:rPr>
          <w:rFonts w:ascii="宋体" w:hAnsi="宋体" w:hint="eastAsia"/>
          <w:bCs/>
        </w:rPr>
        <w:t>在学院组织的宿舍例行检查中，个人所属区域卫生不合格，个人扣0.4分，宿舍整体卫生不合格，宿舍所有成员扣0.4分。（宿舍卫生检查标准见附件1：湖北大学宿舍卫生安全检查表和附件2：湖北大学</w:t>
      </w:r>
      <w:r>
        <w:rPr>
          <w:rFonts w:ascii="宋体" w:hAnsi="宋体" w:hint="eastAsia"/>
          <w:bCs/>
        </w:rPr>
        <w:t>生命科学</w:t>
      </w:r>
      <w:r>
        <w:rPr>
          <w:rFonts w:ascii="宋体" w:hAnsi="宋体" w:hint="eastAsia"/>
          <w:bCs/>
        </w:rPr>
        <w:t>学院宿舍卫生检查表）</w:t>
      </w:r>
    </w:p>
    <w:p w14:paraId="00C8D0F1" w14:textId="77777777" w:rsidR="00330AEC" w:rsidRDefault="00330AEC" w:rsidP="00330AEC">
      <w:pPr>
        <w:widowControl/>
        <w:spacing w:line="320" w:lineRule="exact"/>
        <w:ind w:firstLineChars="200" w:firstLine="420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2、学生不得在学生宿舍内有下列行为，一经发现即取消本年度参评资格：</w:t>
      </w:r>
    </w:p>
    <w:p w14:paraId="33045F87" w14:textId="77777777" w:rsidR="00330AEC" w:rsidRDefault="00330AEC" w:rsidP="00330AEC">
      <w:pPr>
        <w:widowControl/>
        <w:spacing w:line="320" w:lineRule="exact"/>
        <w:ind w:firstLineChars="200" w:firstLine="420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(1)存放和使用热得快、电炉、电热杯、电饭锅等大功率电器</w:t>
      </w:r>
      <w:proofErr w:type="gramStart"/>
      <w:r>
        <w:rPr>
          <w:rFonts w:ascii="宋体" w:hAnsi="宋体" w:hint="eastAsia"/>
          <w:bCs/>
        </w:rPr>
        <w:t>及其他燃器具</w:t>
      </w:r>
      <w:proofErr w:type="gramEnd"/>
      <w:r>
        <w:rPr>
          <w:rFonts w:ascii="宋体" w:hAnsi="宋体" w:hint="eastAsia"/>
          <w:bCs/>
        </w:rPr>
        <w:t>；</w:t>
      </w:r>
    </w:p>
    <w:p w14:paraId="49D19DCD" w14:textId="77777777" w:rsidR="00330AEC" w:rsidRDefault="00330AEC" w:rsidP="00330AEC">
      <w:pPr>
        <w:widowControl/>
        <w:spacing w:line="320" w:lineRule="exact"/>
        <w:ind w:firstLineChars="200" w:firstLine="420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(2)存放和使用易燃、易爆、易腐蚀、剧毒及具有放射性等危险物品；</w:t>
      </w:r>
    </w:p>
    <w:p w14:paraId="099FAC10" w14:textId="77777777" w:rsidR="00330AEC" w:rsidRDefault="00330AEC" w:rsidP="00330AEC">
      <w:pPr>
        <w:widowControl/>
        <w:spacing w:line="320" w:lineRule="exact"/>
        <w:ind w:firstLineChars="200" w:firstLine="420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(3)在宿舍内使用明火（点蜡烛、燃烧酒精炉），燃放烟花爆竹等；</w:t>
      </w:r>
    </w:p>
    <w:p w14:paraId="4D9890DE" w14:textId="77777777" w:rsidR="00330AEC" w:rsidRDefault="00330AEC" w:rsidP="00330AEC">
      <w:pPr>
        <w:widowControl/>
        <w:spacing w:line="320" w:lineRule="exact"/>
        <w:ind w:firstLineChars="200" w:firstLine="420"/>
        <w:jc w:val="left"/>
        <w:textAlignment w:val="center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(4)私接电线、网线，乱安插座，使用劣质插线板和反限电设施等；</w:t>
      </w:r>
    </w:p>
    <w:p w14:paraId="70FA712F" w14:textId="77777777" w:rsidR="00330AEC" w:rsidRDefault="00330AEC" w:rsidP="00330AEC">
      <w:pPr>
        <w:ind w:firstLineChars="200" w:firstLine="420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(5)挪用和破坏消防设施和器材。</w:t>
      </w:r>
    </w:p>
    <w:p w14:paraId="52D4FE6D" w14:textId="77777777" w:rsidR="00330AEC" w:rsidRDefault="00330AEC" w:rsidP="00330AEC">
      <w:pPr>
        <w:rPr>
          <w:rFonts w:hint="eastAsia"/>
          <w:b/>
        </w:rPr>
      </w:pPr>
      <w:r>
        <w:rPr>
          <w:rFonts w:hint="eastAsia"/>
          <w:b/>
        </w:rPr>
        <w:t xml:space="preserve"> </w:t>
      </w:r>
    </w:p>
    <w:p w14:paraId="50317A3B" w14:textId="77777777" w:rsidR="00330AEC" w:rsidRDefault="00330AEC" w:rsidP="00330AEC">
      <w:pPr>
        <w:jc w:val="center"/>
      </w:pPr>
      <w:r>
        <w:rPr>
          <w:rFonts w:hint="eastAsia"/>
          <w:b/>
          <w:sz w:val="25"/>
        </w:rPr>
        <w:t>附</w:t>
      </w:r>
      <w:r>
        <w:rPr>
          <w:b/>
          <w:sz w:val="25"/>
        </w:rPr>
        <w:t xml:space="preserve">   </w:t>
      </w:r>
      <w:r>
        <w:rPr>
          <w:rFonts w:hint="eastAsia"/>
          <w:b/>
          <w:sz w:val="25"/>
        </w:rPr>
        <w:t>则</w:t>
      </w:r>
      <w:r>
        <w:t xml:space="preserve"> </w:t>
      </w:r>
    </w:p>
    <w:p w14:paraId="152B1316" w14:textId="77777777" w:rsidR="00330AEC" w:rsidRDefault="00330AEC" w:rsidP="00330AEC">
      <w:pPr>
        <w:widowControl/>
        <w:shd w:val="clear" w:color="auto" w:fill="FFFFFF"/>
        <w:jc w:val="left"/>
        <w:rPr>
          <w:rFonts w:ascii="宋体" w:hAnsi="宋体" w:hint="eastAsia"/>
          <w:bCs/>
        </w:rPr>
      </w:pPr>
      <w:r>
        <w:rPr>
          <w:rFonts w:hint="eastAsia"/>
        </w:rPr>
        <w:t xml:space="preserve">   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第八条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奖励分上限为</w:t>
      </w:r>
      <w:r>
        <w:rPr>
          <w:rFonts w:hint="eastAsia"/>
          <w:b/>
          <w:bCs/>
        </w:rPr>
        <w:t>8</w:t>
      </w:r>
      <w:r>
        <w:rPr>
          <w:rFonts w:hint="eastAsia"/>
          <w:b/>
          <w:bCs/>
        </w:rPr>
        <w:t>分，</w:t>
      </w:r>
      <w:r>
        <w:rPr>
          <w:rFonts w:ascii="宋体" w:hAnsi="宋体" w:hint="eastAsia"/>
          <w:bCs/>
        </w:rPr>
        <w:t>若有扣分项，奖励分上限为扣分前分数。</w:t>
      </w:r>
    </w:p>
    <w:p w14:paraId="3087EAD1" w14:textId="77777777" w:rsidR="00330AEC" w:rsidRDefault="00330AEC" w:rsidP="00330AEC">
      <w:pPr>
        <w:widowControl/>
        <w:shd w:val="clear" w:color="auto" w:fill="FFFFFF"/>
        <w:ind w:firstLineChars="200" w:firstLine="422"/>
        <w:jc w:val="left"/>
        <w:rPr>
          <w:rFonts w:ascii="宋体" w:hAnsi="宋体" w:hint="eastAsia"/>
          <w:bCs/>
        </w:rPr>
      </w:pPr>
      <w:r>
        <w:rPr>
          <w:rFonts w:ascii="宋体" w:hAnsi="宋体" w:hint="eastAsia"/>
          <w:b/>
          <w:bCs/>
        </w:rPr>
        <w:t>第九条</w:t>
      </w:r>
      <w:r>
        <w:rPr>
          <w:rFonts w:ascii="宋体" w:hAnsi="宋体" w:hint="eastAsia"/>
          <w:bCs/>
        </w:rPr>
        <w:t xml:space="preserve">  所有参评者应本着严肃认真的态度如实上报奖励分，对于谎报、虚报分数，给测评工作造成影响的学生，一经查处，取消该学生本年度所有奖励分。</w:t>
      </w:r>
    </w:p>
    <w:p w14:paraId="694813C3" w14:textId="4A072470" w:rsidR="00330AEC" w:rsidRDefault="00330AEC" w:rsidP="00330AEC">
      <w:pPr>
        <w:widowControl/>
        <w:shd w:val="clear" w:color="auto" w:fill="FFFFFF"/>
        <w:ind w:firstLineChars="200" w:firstLine="422"/>
        <w:jc w:val="left"/>
        <w:rPr>
          <w:rFonts w:hint="eastAsia"/>
        </w:rPr>
      </w:pPr>
      <w:r>
        <w:rPr>
          <w:rFonts w:ascii="宋体" w:hAnsi="宋体" w:hint="eastAsia"/>
          <w:b/>
          <w:bCs/>
        </w:rPr>
        <w:t>第十条</w:t>
      </w:r>
      <w:r>
        <w:rPr>
          <w:rFonts w:ascii="宋体" w:hAnsi="宋体" w:hint="eastAsia"/>
          <w:bCs/>
        </w:rPr>
        <w:t xml:space="preserve"> </w:t>
      </w:r>
      <w:r>
        <w:rPr>
          <w:rFonts w:hint="eastAsia"/>
        </w:rPr>
        <w:t>此办法由</w:t>
      </w:r>
      <w:r>
        <w:rPr>
          <w:rFonts w:hint="eastAsia"/>
        </w:rPr>
        <w:t>生命科学</w:t>
      </w:r>
      <w:r>
        <w:rPr>
          <w:rFonts w:hint="eastAsia"/>
        </w:rPr>
        <w:t>学院团委负责解释。自</w:t>
      </w:r>
      <w:r>
        <w:t>20</w:t>
      </w:r>
      <w:r>
        <w:rPr>
          <w:rFonts w:hint="eastAsia"/>
        </w:rPr>
        <w:t>12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月开始试行，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月进行修订，凡班级制定的细则与之不符的，以此办法为准。</w:t>
      </w:r>
    </w:p>
    <w:p w14:paraId="705766D1" w14:textId="77777777" w:rsidR="003B2431" w:rsidRPr="00330AEC" w:rsidRDefault="003B2431"/>
    <w:sectPr w:rsidR="003B2431" w:rsidRPr="00330AE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8B634"/>
    <w:multiLevelType w:val="singleLevel"/>
    <w:tmpl w:val="5808B634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EC"/>
    <w:rsid w:val="00330AEC"/>
    <w:rsid w:val="003B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286EC45"/>
  <w15:chartTrackingRefBased/>
  <w15:docId w15:val="{4C46C56B-3934-4674-BEDB-F8C95536F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0A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 子矜</dc:creator>
  <cp:keywords/>
  <dc:description/>
  <cp:lastModifiedBy>青 子矜</cp:lastModifiedBy>
  <cp:revision>1</cp:revision>
  <dcterms:created xsi:type="dcterms:W3CDTF">2021-04-15T11:45:00Z</dcterms:created>
  <dcterms:modified xsi:type="dcterms:W3CDTF">2021-04-15T11:47:00Z</dcterms:modified>
</cp:coreProperties>
</file>